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A94CED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04390934"/>
      <w:r w:rsidRPr="00F00063">
        <w:rPr>
          <w:rFonts w:ascii="Times New Roman" w:hAnsi="Times New Roman" w:cs="Times New Roman"/>
          <w:sz w:val="24"/>
          <w:szCs w:val="24"/>
        </w:rPr>
        <w:t>Na temelju članka 33. Zakona o lokalnoj i područnoj (regionalnoj) samoupravi (»Narodne novine« broj 33/01, 60/01 - vjerodostojno tumačenje, 129/05, 109/07, 125/08, 36/09, 144/12, 19/13, 137/15 i 123/17) i članka 18. a u svezi s člankom 25. Statuta Općine Jelenje (»Službeni glasnik PGŽ« broj 33/09 i 13/13.,6/16 i 17/17) Općinsko vijeće Općine Jelenje na 6. sjednici održanoj dana 20. veljače 2018. godine donosi</w:t>
      </w:r>
    </w:p>
    <w:p w:rsidR="00E147B4" w:rsidRPr="00F00063" w:rsidRDefault="00E147B4" w:rsidP="00A94CED">
      <w:pPr>
        <w:spacing w:after="6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A94CED">
      <w:pPr>
        <w:spacing w:after="6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A94CED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47B4" w:rsidRPr="00F00063">
        <w:rPr>
          <w:rFonts w:ascii="Times New Roman" w:hAnsi="Times New Roman" w:cs="Times New Roman"/>
          <w:b/>
          <w:bCs/>
          <w:sz w:val="24"/>
          <w:szCs w:val="24"/>
        </w:rPr>
        <w:t>POSLOVNIKA O RADU OPĆINSKOG VIJEĆA</w:t>
      </w: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1.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1. dodaje se stavak 2 koji glasi: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Izrazi u ovom Zakonu koji imaju rodno značenje odnose se jednako na muški i ženski rod.</w:t>
      </w: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2.</w:t>
      </w:r>
    </w:p>
    <w:p w:rsidR="005710A9" w:rsidRPr="00F00063" w:rsidRDefault="005710A9" w:rsidP="00A94CED">
      <w:pPr>
        <w:pStyle w:val="Sadrajitablice"/>
        <w:spacing w:after="60"/>
        <w:jc w:val="both"/>
        <w:rPr>
          <w:rFonts w:cs="Times New Roman"/>
          <w:b/>
          <w:i/>
        </w:rPr>
      </w:pPr>
      <w:r w:rsidRPr="00F00063">
        <w:rPr>
          <w:rFonts w:cs="Times New Roman"/>
          <w:b/>
          <w:i/>
        </w:rPr>
        <w:t xml:space="preserve">U članku 3. stavak 1. mijenja se i glasi: 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  <w:b/>
          <w:i/>
        </w:rPr>
      </w:pPr>
      <w:r w:rsidRPr="00F00063">
        <w:rPr>
          <w:rFonts w:cs="Times New Roman"/>
          <w:b/>
          <w:i/>
        </w:rPr>
        <w:t xml:space="preserve">Konstituirajuća sjednica Vijeća saziva se na način, po postupku i u rokovima utvrđenim 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 smatra se konstituiranim izborom predsjednika na prvoj sjednici na kojoj je nazočna većina članova Općinskog vijeća.</w:t>
      </w:r>
      <w:r w:rsidRPr="00F00063">
        <w:rPr>
          <w:rFonts w:ascii="Times New Roman" w:eastAsia="Times New Roman" w:hAnsi="Times New Roman" w:cs="Times New Roman"/>
          <w:lang w:eastAsia="hr-HR"/>
        </w:rPr>
        <w:t xml:space="preserve"> </w:t>
      </w: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5710A9" w:rsidRPr="00F00063">
        <w:rPr>
          <w:rFonts w:cs="Times New Roman"/>
        </w:rPr>
        <w:t>3</w:t>
      </w:r>
      <w:r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rPr>
          <w:rFonts w:cs="Times New Roman"/>
        </w:rPr>
      </w:pPr>
      <w:r w:rsidRPr="00F00063">
        <w:rPr>
          <w:rFonts w:cs="Times New Roman"/>
        </w:rPr>
        <w:t>Članak 10. mijenja se i glasi: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„Mandat člana Općinskog vijeća izabranog na redovnim izborima traje </w:t>
      </w: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do dana stupanja na snagu odluke Vlade Republike Hrvatske o raspisivanju sljedećih redovnih izbora koji se održavaju svake četvrte godine sukladno odredbama zakona kojim se uređuju lokalni izbori, odnosno do dana stupanja na snagu odluke Vlade Republike Hrvatske o raspuštanju predstavničkog tijela.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Mandat člana Općinskog vijeća izabranog na prijevremenim izborima traje do isteka tekućeg mandata </w:t>
      </w:r>
      <w:r w:rsidR="00A94CED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izabranog na redovnim izborima </w:t>
      </w: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koji se održavaju svake četvrte godine sukladno odredbama zakona kojim se uređuju lokalni izbori, odnosno do dana stupanja na snagu odluke Vlade Republike Hrvatske o raspuštanju predstavničkog tijela</w:t>
      </w:r>
      <w:r w:rsidRPr="00F00063">
        <w:rPr>
          <w:rFonts w:ascii="Times New Roman" w:eastAsia="Times New Roman" w:hAnsi="Times New Roman" w:cs="Times New Roman"/>
          <w:bCs/>
          <w:lang w:eastAsia="hr-HR"/>
        </w:rPr>
        <w:t>.</w:t>
      </w: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5710A9" w:rsidRPr="00F00063">
        <w:rPr>
          <w:rFonts w:cs="Times New Roman"/>
        </w:rPr>
        <w:t>4</w:t>
      </w:r>
      <w:r w:rsidRPr="00F00063">
        <w:rPr>
          <w:rFonts w:cs="Times New Roman"/>
        </w:rPr>
        <w:t>.</w:t>
      </w:r>
    </w:p>
    <w:p w:rsidR="005710A9" w:rsidRPr="00F00063" w:rsidRDefault="005710A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 xml:space="preserve">Članak 16. dopunjuje se stavkom 3. koji glas: </w:t>
      </w:r>
    </w:p>
    <w:p w:rsidR="00E147B4" w:rsidRPr="00F00063" w:rsidRDefault="00E147B4" w:rsidP="00A94CED">
      <w:pPr>
        <w:spacing w:afterLines="60" w:after="144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Član Općinskog vijeća ima pravo na opravdani neplaćeni izostanak s posla radi sudjelovanja u radu </w:t>
      </w:r>
      <w:r w:rsidR="00A94CED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Općinskog vijeća</w:t>
      </w: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i njegovih radnih tijela.“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5710A9" w:rsidRPr="00F00063" w:rsidRDefault="005710A9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5.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Iza članka 19. dodaje se članak 19.a koji glasi: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Predsjedniku, njegovom zamjeniku i ostalim izabranim članovima Općinskog vijeća prava na temelju obavljanja dužnosti prestaju:</w:t>
      </w:r>
    </w:p>
    <w:p w:rsidR="00E147B4" w:rsidRPr="00F00063" w:rsidRDefault="00E147B4" w:rsidP="00A94CED">
      <w:pPr>
        <w:pStyle w:val="Odlomakpopisa"/>
        <w:numPr>
          <w:ilvl w:val="0"/>
          <w:numId w:val="4"/>
        </w:num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istekom mandata, osim kada je ovim Zakonom drukčije određeno,</w:t>
      </w:r>
    </w:p>
    <w:p w:rsidR="00E147B4" w:rsidRPr="00F00063" w:rsidRDefault="00E147B4" w:rsidP="00A94CED">
      <w:pPr>
        <w:pStyle w:val="Odlomakpopisa"/>
        <w:numPr>
          <w:ilvl w:val="0"/>
          <w:numId w:val="4"/>
        </w:num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danom donošenja odluke o razrješenju od dužnosti kada ih je </w:t>
      </w:r>
      <w:r w:rsidR="00A94CED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razriješilo prije isteka mandata </w:t>
      </w:r>
      <w:r w:rsidR="00A94CED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, ako odlukom o razrješenju nije drugačije određeno,</w:t>
      </w:r>
    </w:p>
    <w:p w:rsidR="00E147B4" w:rsidRPr="00F00063" w:rsidRDefault="00E147B4" w:rsidP="00A94CED">
      <w:pPr>
        <w:pStyle w:val="Odlomakpopisa"/>
        <w:numPr>
          <w:ilvl w:val="0"/>
          <w:numId w:val="4"/>
        </w:num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danom kada </w:t>
      </w:r>
      <w:r w:rsidR="00A94CED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utvrdi činjenicu podnošenja ostavke na dužnost, a najkasnije tridesetog dana od dana podnošenja ostavke,</w:t>
      </w:r>
    </w:p>
    <w:p w:rsidR="00E147B4" w:rsidRPr="00F00063" w:rsidRDefault="00E147B4" w:rsidP="00A94CED">
      <w:pPr>
        <w:pStyle w:val="Odlomakpopisa"/>
        <w:numPr>
          <w:ilvl w:val="0"/>
          <w:numId w:val="4"/>
        </w:num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danom stupanja na snagu odluke o raspuštanju predstavničkog tijela, odnosno odluke o raspisivanju redovnih izbora.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6</w:t>
      </w:r>
      <w:r w:rsidRPr="00F00063">
        <w:rPr>
          <w:rFonts w:cs="Times New Roman"/>
        </w:rPr>
        <w:t>.</w:t>
      </w:r>
    </w:p>
    <w:p w:rsidR="00E147B4" w:rsidRPr="00F00063" w:rsidRDefault="005710A9" w:rsidP="00A94CED">
      <w:pPr>
        <w:pStyle w:val="Sadrajitablice"/>
        <w:spacing w:after="60"/>
        <w:rPr>
          <w:rFonts w:cs="Times New Roman"/>
        </w:rPr>
      </w:pPr>
      <w:r w:rsidRPr="00F00063">
        <w:rPr>
          <w:rFonts w:cs="Times New Roman"/>
        </w:rPr>
        <w:t>U č</w:t>
      </w:r>
      <w:r w:rsidR="008E7CF8" w:rsidRPr="00F00063">
        <w:rPr>
          <w:rFonts w:cs="Times New Roman"/>
        </w:rPr>
        <w:t>l</w:t>
      </w:r>
      <w:r w:rsidRPr="00F00063">
        <w:rPr>
          <w:rFonts w:cs="Times New Roman"/>
        </w:rPr>
        <w:t>anak 23.</w:t>
      </w:r>
      <w:r w:rsidR="008E7CF8" w:rsidRPr="00F00063">
        <w:rPr>
          <w:rFonts w:cs="Times New Roman"/>
        </w:rPr>
        <w:t xml:space="preserve"> u stavku 1.  riječi „</w:t>
      </w:r>
      <w:bookmarkStart w:id="1" w:name="_GoBack"/>
      <w:r w:rsidR="00E147B4" w:rsidRPr="00F00063">
        <w:rPr>
          <w:rFonts w:cs="Times New Roman"/>
        </w:rPr>
        <w:t>potpred</w:t>
      </w:r>
      <w:bookmarkEnd w:id="1"/>
      <w:r w:rsidR="00E147B4" w:rsidRPr="00F00063">
        <w:rPr>
          <w:rFonts w:cs="Times New Roman"/>
        </w:rPr>
        <w:t>sjednici</w:t>
      </w:r>
      <w:r w:rsidR="008E7CF8" w:rsidRPr="00F00063">
        <w:rPr>
          <w:rFonts w:cs="Times New Roman"/>
          <w:i/>
        </w:rPr>
        <w:t>“</w:t>
      </w:r>
      <w:r w:rsidR="00E147B4" w:rsidRPr="00F00063">
        <w:rPr>
          <w:rFonts w:cs="Times New Roman"/>
          <w:i/>
        </w:rPr>
        <w:t xml:space="preserve"> </w:t>
      </w:r>
      <w:r w:rsidR="00E147B4" w:rsidRPr="00F00063">
        <w:rPr>
          <w:rFonts w:cs="Times New Roman"/>
        </w:rPr>
        <w:t>mijenja se u</w:t>
      </w:r>
      <w:r w:rsidR="008E7CF8" w:rsidRPr="00F00063">
        <w:rPr>
          <w:rFonts w:cs="Times New Roman"/>
        </w:rPr>
        <w:t xml:space="preserve"> </w:t>
      </w:r>
      <w:r w:rsidR="00F85339"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potpredsjednik</w:t>
      </w:r>
      <w:r w:rsidR="00F85339" w:rsidRPr="00F00063">
        <w:rPr>
          <w:rFonts w:cs="Times New Roman"/>
        </w:rPr>
        <w:t>“</w:t>
      </w:r>
      <w:r w:rsidR="008E7CF8" w:rsidRPr="00F00063">
        <w:rPr>
          <w:rFonts w:cs="Times New Roman"/>
        </w:rPr>
        <w:t>.</w:t>
      </w:r>
      <w:r w:rsidR="00E147B4" w:rsidRPr="00F00063">
        <w:rPr>
          <w:rFonts w:cs="Times New Roman"/>
        </w:rPr>
        <w:t xml:space="preserve"> </w:t>
      </w:r>
    </w:p>
    <w:p w:rsidR="00E147B4" w:rsidRPr="00F00063" w:rsidRDefault="008E7CF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stavku 2. riječi „</w:t>
      </w:r>
      <w:r w:rsidRPr="00F00063">
        <w:rPr>
          <w:rFonts w:cs="Times New Roman"/>
          <w:b/>
          <w:i/>
        </w:rPr>
        <w:t>4 člana vijeća“</w:t>
      </w:r>
      <w:r w:rsidRPr="00F00063">
        <w:rPr>
          <w:rFonts w:cs="Times New Roman"/>
        </w:rPr>
        <w:t xml:space="preserve">  mijenja se u riječi „</w:t>
      </w:r>
      <w:r w:rsidR="00E147B4" w:rsidRPr="00F00063">
        <w:rPr>
          <w:rFonts w:cs="Times New Roman"/>
        </w:rPr>
        <w:t>jedna trećina članova Općinskog vijeća</w:t>
      </w:r>
      <w:r w:rsidRPr="00F00063">
        <w:rPr>
          <w:rFonts w:cs="Times New Roman"/>
        </w:rPr>
        <w:t>“.</w:t>
      </w: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7</w:t>
      </w:r>
      <w:r w:rsidRPr="00F00063">
        <w:rPr>
          <w:rFonts w:cs="Times New Roman"/>
        </w:rPr>
        <w:t>.</w:t>
      </w:r>
    </w:p>
    <w:p w:rsidR="008E7CF8" w:rsidRPr="00F00063" w:rsidRDefault="008E7CF8" w:rsidP="00A94CED">
      <w:pPr>
        <w:pStyle w:val="Sadrajitablice"/>
        <w:spacing w:after="60"/>
        <w:rPr>
          <w:rFonts w:cs="Times New Roman"/>
        </w:rPr>
      </w:pPr>
      <w:r w:rsidRPr="00F00063">
        <w:rPr>
          <w:rFonts w:cs="Times New Roman"/>
        </w:rPr>
        <w:t>U članak 24. u stavku 1.  riječ „</w:t>
      </w:r>
      <w:r w:rsidRPr="00F00063">
        <w:rPr>
          <w:rFonts w:cs="Times New Roman"/>
          <w:i/>
        </w:rPr>
        <w:t xml:space="preserve">potpredsjednici“ </w:t>
      </w:r>
      <w:r w:rsidRPr="00F00063">
        <w:rPr>
          <w:rFonts w:cs="Times New Roman"/>
        </w:rPr>
        <w:t>mijenja se u riječ „potpredsjednik</w:t>
      </w:r>
      <w:r w:rsidRPr="00F00063">
        <w:rPr>
          <w:rFonts w:cs="Times New Roman"/>
          <w:i/>
        </w:rPr>
        <w:t xml:space="preserve">“. 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8</w:t>
      </w:r>
      <w:r w:rsidRPr="00F00063">
        <w:rPr>
          <w:rFonts w:cs="Times New Roman"/>
        </w:rPr>
        <w:t>.</w:t>
      </w:r>
    </w:p>
    <w:p w:rsidR="00E147B4" w:rsidRPr="00F00063" w:rsidRDefault="008E7CF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26. u</w:t>
      </w:r>
      <w:r w:rsidR="00E147B4" w:rsidRPr="00F00063">
        <w:rPr>
          <w:rFonts w:cs="Times New Roman"/>
        </w:rPr>
        <w:t xml:space="preserve"> stavku 3. iza riječi „članova“ stavlja se točka tako da stavak 3. glasi:.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„Odlukom o osnivanju radnog tijela uređuje se njegov naziv, sastav i broj članova.“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Iza stavka 3. dodaje se stavak 4. koji glas:</w:t>
      </w:r>
    </w:p>
    <w:p w:rsidR="00E147B4" w:rsidRPr="00F00063" w:rsidRDefault="00F8533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Djelokrug i način rada utvrđuje se poslovnikom o radu radnih tijela.</w:t>
      </w:r>
      <w:r w:rsidRPr="00F00063">
        <w:rPr>
          <w:rFonts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 xml:space="preserve"> 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9.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29. stavak 1. mijenja se i glasi:</w:t>
      </w:r>
    </w:p>
    <w:p w:rsidR="00E147B4" w:rsidRPr="00F00063" w:rsidRDefault="00F8533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Predsjednik Općinskog vijeća daje radnom tijelu zahtjev za davanje mišljenja ili zaključka o aktu koji donosi Općinsko vijeće a koji je iz djelokruga radnog tijela.</w:t>
      </w:r>
      <w:r w:rsidRPr="00F00063">
        <w:rPr>
          <w:rFonts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10</w:t>
      </w:r>
      <w:r w:rsidRPr="00F00063">
        <w:rPr>
          <w:rFonts w:cs="Times New Roman"/>
        </w:rPr>
        <w:t>.</w:t>
      </w:r>
    </w:p>
    <w:p w:rsidR="00E147B4" w:rsidRPr="00F00063" w:rsidRDefault="008E7CF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33.  iza riječi „</w:t>
      </w:r>
      <w:r w:rsidR="00E147B4" w:rsidRPr="00F00063">
        <w:rPr>
          <w:rFonts w:cs="Times New Roman"/>
        </w:rPr>
        <w:t>primjenjuju se</w:t>
      </w:r>
      <w:r w:rsidRPr="00F00063">
        <w:rPr>
          <w:rFonts w:cs="Times New Roman"/>
        </w:rPr>
        <w:t xml:space="preserve">“ dodaju se riječi </w:t>
      </w:r>
      <w:r w:rsidR="00E147B4" w:rsidRPr="00F00063">
        <w:rPr>
          <w:rFonts w:cs="Times New Roman"/>
        </w:rPr>
        <w:t xml:space="preserve"> </w:t>
      </w: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odredbe poslovnika o radu radnog tijela</w:t>
      </w:r>
      <w:r w:rsidRPr="00F00063">
        <w:rPr>
          <w:rFonts w:cs="Times New Roman"/>
        </w:rPr>
        <w:t>“</w:t>
      </w:r>
      <w:r w:rsidR="00E147B4"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11</w:t>
      </w:r>
      <w:r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rPr>
          <w:rFonts w:cs="Times New Roman"/>
        </w:rPr>
      </w:pPr>
      <w:r w:rsidRPr="00F00063">
        <w:rPr>
          <w:rFonts w:cs="Times New Roman"/>
        </w:rPr>
        <w:t>Članak 48. mijenja se i glasi:</w:t>
      </w:r>
    </w:p>
    <w:p w:rsidR="00E147B4" w:rsidRPr="00F00063" w:rsidRDefault="00F85339" w:rsidP="00A94CED">
      <w:pPr>
        <w:pStyle w:val="StandardWeb"/>
        <w:spacing w:before="0" w:beforeAutospacing="0" w:after="60" w:afterAutospacing="0"/>
        <w:jc w:val="both"/>
      </w:pPr>
      <w:r w:rsidRPr="00F00063">
        <w:t>„</w:t>
      </w:r>
      <w:r w:rsidR="00E147B4" w:rsidRPr="00F00063">
        <w:t>Općinski načelnik dva (2) puta godišnje podnosi polugodišnje izvješće o svom radu i to do 31. ožujka tekuće godine za razdoblje srpanj-prosinac prethodne godine i do 15. rujna za razdoblje siječanj-lipanj tekuće godine.</w:t>
      </w:r>
    </w:p>
    <w:p w:rsidR="00E147B4" w:rsidRPr="00F00063" w:rsidRDefault="00E147B4" w:rsidP="00A94CED">
      <w:pPr>
        <w:pStyle w:val="StandardWeb"/>
        <w:spacing w:before="0" w:beforeAutospacing="0" w:after="60" w:afterAutospacing="0"/>
        <w:jc w:val="both"/>
      </w:pPr>
      <w:r w:rsidRPr="00F00063">
        <w:t>Općinsko vijeće može pored Izvješća iz stavka 2. ovog članka od općinskog načelnika tražiti izvješće o pojedinim pitanjima iz njegova djelokruga.</w:t>
      </w:r>
    </w:p>
    <w:p w:rsidR="00E147B4" w:rsidRPr="00F00063" w:rsidRDefault="00E147B4" w:rsidP="00A94CED">
      <w:pPr>
        <w:pStyle w:val="StandardWeb"/>
        <w:spacing w:before="0" w:beforeAutospacing="0" w:after="60" w:afterAutospacing="0"/>
        <w:jc w:val="both"/>
      </w:pPr>
      <w:r w:rsidRPr="00F00063">
        <w:t>Općinski načelnik podnosi izvješće po zahtjevu iz stavka 3. ovog članka u roku od 30 dana od dana primitka zahtjeva.</w:t>
      </w:r>
    </w:p>
    <w:p w:rsidR="00E147B4" w:rsidRPr="00F00063" w:rsidRDefault="00E147B4" w:rsidP="00A94CED">
      <w:pPr>
        <w:pStyle w:val="StandardWeb"/>
        <w:spacing w:before="0" w:beforeAutospacing="0" w:after="60" w:afterAutospacing="0"/>
        <w:jc w:val="both"/>
      </w:pPr>
      <w:r w:rsidRPr="00F00063">
        <w:t>Ukoliko jedan zahtjev sadrži veći broj različitih pitanja, rok za podnošenje Izvješća iznosi 60 dana od dana primitka zahtjeva.</w:t>
      </w:r>
    </w:p>
    <w:p w:rsidR="00E147B4" w:rsidRPr="00F00063" w:rsidRDefault="00E147B4" w:rsidP="00A94CED">
      <w:pPr>
        <w:pStyle w:val="StandardWeb"/>
        <w:spacing w:before="0" w:beforeAutospacing="0" w:after="60" w:afterAutospacing="0"/>
        <w:jc w:val="both"/>
      </w:pPr>
      <w:r w:rsidRPr="00F00063">
        <w:lastRenderedPageBreak/>
        <w:t>Općinsko vijeće ne može zahtijevati od općinskog načelnika izvješće o bitno podudarnom pitanju prije roka od 6 mjeseci od ranije podnesenog Izvješća o istom pitanju.</w:t>
      </w:r>
      <w:r w:rsidR="00F85339" w:rsidRPr="00F00063"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12</w:t>
      </w:r>
    </w:p>
    <w:p w:rsidR="00E147B4" w:rsidRPr="00F00063" w:rsidRDefault="008E7CF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49. stavak 1.  broj „4“ mijenja  se riječima „</w:t>
      </w:r>
      <w:r w:rsidR="00E147B4" w:rsidRPr="00F00063">
        <w:rPr>
          <w:rFonts w:cs="Times New Roman"/>
        </w:rPr>
        <w:t>jedna trećina</w:t>
      </w:r>
      <w:r w:rsidRPr="00F00063">
        <w:rPr>
          <w:rFonts w:cs="Times New Roman"/>
        </w:rPr>
        <w:t>“</w:t>
      </w:r>
      <w:r w:rsidR="00E147B4"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8E7CF8" w:rsidRPr="00F00063">
        <w:rPr>
          <w:rFonts w:cs="Times New Roman"/>
        </w:rPr>
        <w:t>13</w:t>
      </w:r>
      <w:r w:rsidRPr="00F00063">
        <w:rPr>
          <w:rFonts w:cs="Times New Roman"/>
        </w:rPr>
        <w:t xml:space="preserve">. </w:t>
      </w:r>
    </w:p>
    <w:p w:rsidR="00E147B4" w:rsidRPr="00F00063" w:rsidRDefault="008E7CF8" w:rsidP="00A94CED">
      <w:pPr>
        <w:pStyle w:val="Sadrajitablice"/>
        <w:spacing w:after="60"/>
        <w:jc w:val="both"/>
        <w:rPr>
          <w:rFonts w:cs="Times New Roman"/>
          <w:i/>
        </w:rPr>
      </w:pPr>
      <w:r w:rsidRPr="00F00063">
        <w:rPr>
          <w:rFonts w:cs="Times New Roman"/>
        </w:rPr>
        <w:t xml:space="preserve">Članak </w:t>
      </w:r>
      <w:r w:rsidR="00E147B4" w:rsidRPr="00F00063">
        <w:rPr>
          <w:rFonts w:cs="Times New Roman"/>
        </w:rPr>
        <w:t>58. mijenja se i glasi</w:t>
      </w:r>
    </w:p>
    <w:p w:rsidR="00E147B4" w:rsidRPr="00F00063" w:rsidRDefault="00F85339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7"/>
          <w:szCs w:val="27"/>
          <w:lang w:eastAsia="hr-HR"/>
        </w:rPr>
        <w:t>„</w:t>
      </w:r>
      <w:r w:rsidR="00E147B4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Prije nego što stupi na snagu </w:t>
      </w:r>
      <w:r w:rsidR="00E147B4" w:rsidRPr="00F00063">
        <w:rPr>
          <w:rFonts w:ascii="Times New Roman" w:hAnsi="Times New Roman" w:cs="Times New Roman"/>
          <w:sz w:val="24"/>
          <w:szCs w:val="24"/>
        </w:rPr>
        <w:t>Statut, odluke, odluka o izboru, imenovanju i razrješenju osoba koje bira ili imenuje i drugi akti Općinskog vijeća</w:t>
      </w:r>
      <w:r w:rsidR="00E147B4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, isti se obavezno objavljuje u Službenim novinama Općine Jelenje.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Opći akt stupa na snagu najranije osmi dan od dana njegove objave. Iznimno, općim se aktom može iz osobito opravdanih razloga odrediti da stupa na snagu </w:t>
      </w:r>
      <w:r w:rsidRPr="00F0006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prvog dana od dana 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objave.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Opći akt ne može imati povratno djelovanje.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O objavljivanju akata iz stavka 1. ovog članka, brine se upravno tijelo koje obavlja stručne poslove za Vijeće.</w:t>
      </w:r>
      <w:r w:rsidR="00F85339" w:rsidRPr="00F00063">
        <w:rPr>
          <w:rFonts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82FE8" w:rsidRPr="00F00063">
        <w:rPr>
          <w:rFonts w:cs="Times New Roman"/>
        </w:rPr>
        <w:t>14</w:t>
      </w:r>
      <w:r w:rsidRPr="00F00063">
        <w:rPr>
          <w:rFonts w:cs="Times New Roman"/>
        </w:rPr>
        <w:t>.</w:t>
      </w:r>
    </w:p>
    <w:p w:rsidR="008E7CF8" w:rsidRPr="00F00063" w:rsidRDefault="008E7CF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članku 65. stavku 1. iza riječi „</w:t>
      </w:r>
      <w:r w:rsidR="00E147B4" w:rsidRPr="00F00063">
        <w:rPr>
          <w:rFonts w:cs="Times New Roman"/>
        </w:rPr>
        <w:t>prijedlog</w:t>
      </w:r>
      <w:r w:rsidRPr="00F00063">
        <w:rPr>
          <w:rFonts w:cs="Times New Roman"/>
        </w:rPr>
        <w:t xml:space="preserve">“ dodaje se riječ </w:t>
      </w:r>
      <w:r w:rsidR="00E147B4" w:rsidRPr="00F00063">
        <w:rPr>
          <w:rFonts w:cs="Times New Roman"/>
        </w:rPr>
        <w:t xml:space="preserve"> </w:t>
      </w: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mogu</w:t>
      </w:r>
      <w:r w:rsidRPr="00F00063">
        <w:rPr>
          <w:rFonts w:cs="Times New Roman"/>
        </w:rPr>
        <w:t>“</w:t>
      </w:r>
      <w:r w:rsidR="00E147B4" w:rsidRPr="00F00063">
        <w:rPr>
          <w:rFonts w:cs="Times New Roman"/>
        </w:rPr>
        <w:t xml:space="preserve"> </w:t>
      </w:r>
      <w:r w:rsidR="00F82FE8"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ća.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82FE8" w:rsidRPr="00F00063">
        <w:rPr>
          <w:rFonts w:cs="Times New Roman"/>
        </w:rPr>
        <w:t>15</w:t>
      </w:r>
      <w:r w:rsidRPr="00F00063">
        <w:rPr>
          <w:rFonts w:cs="Times New Roman"/>
        </w:rPr>
        <w:t>.</w:t>
      </w:r>
    </w:p>
    <w:p w:rsidR="00E147B4" w:rsidRPr="00F00063" w:rsidRDefault="00F82FE8" w:rsidP="00A94CED">
      <w:pPr>
        <w:pStyle w:val="Sadrajitablice"/>
        <w:spacing w:beforeLines="60" w:before="144" w:after="60"/>
        <w:jc w:val="both"/>
        <w:rPr>
          <w:rFonts w:cs="Times New Roman"/>
          <w:i/>
          <w:sz w:val="22"/>
          <w:szCs w:val="22"/>
        </w:rPr>
      </w:pPr>
      <w:r w:rsidRPr="00F00063">
        <w:rPr>
          <w:rFonts w:cs="Times New Roman"/>
        </w:rPr>
        <w:t>U članku 71. briše se stavak 3.</w:t>
      </w:r>
    </w:p>
    <w:p w:rsidR="00E147B4" w:rsidRPr="00F00063" w:rsidRDefault="00E147B4" w:rsidP="00A94CED">
      <w:pPr>
        <w:spacing w:after="6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E147B4" w:rsidRPr="00F00063" w:rsidRDefault="00E147B4" w:rsidP="00A94CED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F82FE8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16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F82FE8" w:rsidRPr="00F00063" w:rsidRDefault="00F82FE8" w:rsidP="00A94CED">
      <w:pPr>
        <w:pStyle w:val="Sadrajitablice"/>
        <w:spacing w:beforeLines="60" w:before="144" w:after="60"/>
        <w:jc w:val="both"/>
        <w:rPr>
          <w:rFonts w:cs="Times New Roman"/>
          <w:i/>
          <w:sz w:val="22"/>
          <w:szCs w:val="22"/>
        </w:rPr>
      </w:pPr>
      <w:r w:rsidRPr="00F00063">
        <w:rPr>
          <w:rFonts w:cs="Times New Roman"/>
        </w:rPr>
        <w:t>Iza članka 71. dodaje se članak 71. a koji glasi:</w:t>
      </w:r>
    </w:p>
    <w:p w:rsidR="00F82FE8" w:rsidRPr="00F00063" w:rsidRDefault="00F85339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E147B4"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Ako Općinsko vijeće ne donese proračun prije početka proračunske godine, privremeno se, a najduže za prva tri mjeseca proračunske godine, na osnovi odluke o privremenom financiranju, nastavlja financiranje poslova, funkcija i programa tijela Općine Jelenje u skladu s posebnim zakonom.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Odluku o privremenom financiranju iz stavka 1. ovoga članka donosi do 31. prosinca Općinsko vijeće u skladu s posebnim zakonom na prijedlog općinskog načelnika.</w:t>
      </w:r>
      <w:r w:rsidR="00F85339"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82FE8" w:rsidRPr="00F00063">
        <w:rPr>
          <w:rFonts w:cs="Times New Roman"/>
        </w:rPr>
        <w:t>1</w:t>
      </w:r>
      <w:r w:rsidRPr="00F00063">
        <w:rPr>
          <w:rFonts w:cs="Times New Roman"/>
        </w:rPr>
        <w:t>7.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eastAsia="Times New Roman" w:cs="Times New Roman"/>
          <w:i/>
          <w:sz w:val="27"/>
          <w:szCs w:val="27"/>
          <w:lang w:eastAsia="hr-HR"/>
        </w:rPr>
      </w:pPr>
      <w:r w:rsidRPr="00F00063">
        <w:rPr>
          <w:rFonts w:cs="Times New Roman"/>
        </w:rPr>
        <w:t xml:space="preserve">U članku 75. riječi  „4 člana“ mijenjaju se riječima „ </w:t>
      </w:r>
      <w:r w:rsidRPr="00F00063">
        <w:rPr>
          <w:rFonts w:eastAsia="Times New Roman" w:cs="Times New Roman"/>
          <w:lang w:eastAsia="hr-HR"/>
        </w:rPr>
        <w:t>jedne trećine članova“.</w:t>
      </w:r>
    </w:p>
    <w:p w:rsidR="00F82FE8" w:rsidRPr="00F00063" w:rsidRDefault="00F82FE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Iza stavka 7. dodaje se stavak 8. koji glasi:</w:t>
      </w:r>
    </w:p>
    <w:p w:rsidR="00E147B4" w:rsidRPr="00F00063" w:rsidRDefault="00F85339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E147B4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Sjednice </w:t>
      </w:r>
      <w:r w:rsidR="00A94CED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E147B4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mogu se sazivati i elektroničkim putem.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82FE8" w:rsidRPr="00F00063">
        <w:rPr>
          <w:rFonts w:cs="Times New Roman"/>
        </w:rPr>
        <w:t>18.</w:t>
      </w:r>
    </w:p>
    <w:p w:rsidR="00F82FE8" w:rsidRPr="00F00063" w:rsidRDefault="00F82FE8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Članka 81. mijenja se i glasi:</w:t>
      </w:r>
    </w:p>
    <w:p w:rsidR="00E147B4" w:rsidRPr="00F00063" w:rsidRDefault="00F8533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lastRenderedPageBreak/>
        <w:t>„</w:t>
      </w:r>
      <w:r w:rsidR="00E147B4" w:rsidRPr="00F00063">
        <w:rPr>
          <w:rFonts w:cs="Times New Roman"/>
        </w:rPr>
        <w:t>Predsjednik Vijeća može za vrijeme trajanja sjednice ovlastiti potpredsjednika da predsjeda sjednicom.</w:t>
      </w:r>
      <w:r w:rsidRPr="00F00063">
        <w:rPr>
          <w:rFonts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C3142" w:rsidRPr="00F00063">
        <w:rPr>
          <w:rFonts w:cs="Times New Roman"/>
        </w:rPr>
        <w:t>19</w:t>
      </w:r>
      <w:r w:rsidRPr="00F00063">
        <w:rPr>
          <w:rFonts w:cs="Times New Roman"/>
        </w:rPr>
        <w:t>.</w:t>
      </w:r>
    </w:p>
    <w:p w:rsidR="00E147B4" w:rsidRPr="00F00063" w:rsidRDefault="00F82FE8" w:rsidP="00A94CED">
      <w:pPr>
        <w:pStyle w:val="Sadrajitablice"/>
        <w:spacing w:after="60"/>
        <w:rPr>
          <w:rFonts w:eastAsia="Times New Roman" w:cs="Times New Roman"/>
          <w:kern w:val="0"/>
          <w:lang w:eastAsia="hr-HR" w:bidi="ar-SA"/>
        </w:rPr>
      </w:pPr>
      <w:r w:rsidRPr="00F00063">
        <w:rPr>
          <w:rFonts w:cs="Times New Roman"/>
        </w:rPr>
        <w:t>U članku 87. stavku 1. alineja 5.  iza riječi zamjenika, dodaju se riječi „</w:t>
      </w:r>
      <w:r w:rsidR="00E147B4" w:rsidRPr="00F00063">
        <w:rPr>
          <w:rFonts w:eastAsia="Times New Roman" w:cs="Times New Roman"/>
          <w:bCs/>
          <w:kern w:val="0"/>
          <w:lang w:eastAsia="hr-HR" w:bidi="ar-SA"/>
        </w:rPr>
        <w:t xml:space="preserve"> te druge osobe nazočne na sjednici</w:t>
      </w:r>
      <w:r w:rsidR="00CC3142" w:rsidRPr="00F00063">
        <w:rPr>
          <w:rFonts w:eastAsia="Times New Roman" w:cs="Times New Roman"/>
          <w:bCs/>
          <w:kern w:val="0"/>
          <w:lang w:eastAsia="hr-HR" w:bidi="ar-SA"/>
        </w:rPr>
        <w:t>.“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C3142" w:rsidRPr="00F00063">
        <w:rPr>
          <w:rFonts w:cs="Times New Roman"/>
        </w:rPr>
        <w:t>20</w:t>
      </w:r>
      <w:r w:rsidRPr="00F00063">
        <w:rPr>
          <w:rFonts w:cs="Times New Roman"/>
        </w:rPr>
        <w:t>.</w:t>
      </w:r>
    </w:p>
    <w:p w:rsidR="00E147B4" w:rsidRPr="00F00063" w:rsidRDefault="00CC3142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 xml:space="preserve">U članku 97. iza stavka 1. dodaje se stavak 1. a koji glasi: </w:t>
      </w:r>
    </w:p>
    <w:p w:rsidR="00E147B4" w:rsidRPr="00F00063" w:rsidRDefault="00F85339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E147B4"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Nazočnost javnosti može se isključiti samo iznimno, u slučajevima predviđenim posebnim zakonima i Statutom.</w:t>
      </w: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CC3142" w:rsidRPr="00F00063" w:rsidRDefault="00CC3142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U stavku 4. broj „3“ mijenja se brojem „1“.</w:t>
      </w:r>
    </w:p>
    <w:p w:rsidR="00CC3142" w:rsidRPr="00F00063" w:rsidRDefault="00CC3142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00063">
        <w:rPr>
          <w:rFonts w:ascii="Times New Roman" w:eastAsia="Times New Roman" w:hAnsi="Times New Roman" w:cs="Times New Roman"/>
          <w:sz w:val="24"/>
          <w:szCs w:val="24"/>
          <w:lang w:eastAsia="hr-HR"/>
        </w:rPr>
        <w:t>Stavak 6., 7. i 8. brišu se.</w:t>
      </w:r>
    </w:p>
    <w:p w:rsidR="00CC3142" w:rsidRPr="00F00063" w:rsidRDefault="00CC3142" w:rsidP="00A94CED">
      <w:pPr>
        <w:pStyle w:val="Sadrajitablice"/>
        <w:spacing w:after="60"/>
        <w:jc w:val="center"/>
        <w:rPr>
          <w:rFonts w:cs="Times New Roman"/>
        </w:rPr>
      </w:pPr>
    </w:p>
    <w:p w:rsidR="00CC3142" w:rsidRPr="00F00063" w:rsidRDefault="00CC3142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21.</w:t>
      </w:r>
    </w:p>
    <w:p w:rsidR="00CC3142" w:rsidRPr="00F00063" w:rsidRDefault="00CC3142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Iza članka 97. dodaje se članak 97. a koji glasi:</w:t>
      </w:r>
    </w:p>
    <w:p w:rsidR="00E147B4" w:rsidRPr="00F00063" w:rsidRDefault="00F8533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 xml:space="preserve">Radi što potpunijeg i točnijeg izvješćivanja javnosti o radu Vijeća i radnih tijela, mogu se davati službene izjave i održavati konferencije za novinare. 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Službene izjave za mediji daju:</w:t>
      </w:r>
    </w:p>
    <w:p w:rsidR="00E147B4" w:rsidRPr="00F00063" w:rsidRDefault="00E147B4" w:rsidP="00A94CED">
      <w:pPr>
        <w:spacing w:after="60" w:line="240" w:lineRule="auto"/>
        <w:ind w:left="567" w:hanging="141"/>
        <w:jc w:val="both"/>
        <w:rPr>
          <w:rFonts w:ascii="Times New Roman" w:eastAsia="Times New Roman" w:hAnsi="Times New Roman" w:cs="Times New Roman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- o radu Vijeća, predsjednik Vijeća,</w:t>
      </w:r>
    </w:p>
    <w:p w:rsidR="00E147B4" w:rsidRPr="00F00063" w:rsidRDefault="00E147B4" w:rsidP="00A94CED">
      <w:pPr>
        <w:spacing w:after="60" w:line="240" w:lineRule="auto"/>
        <w:ind w:left="567" w:hanging="141"/>
        <w:jc w:val="both"/>
        <w:rPr>
          <w:rFonts w:ascii="Times New Roman" w:eastAsia="Times New Roman" w:hAnsi="Times New Roman" w:cs="Times New Roman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- o radu radnih tijela, predsjednik tih tijela na temelju prethodnog dogovora s  predsjednikom Vijeća,</w:t>
      </w:r>
    </w:p>
    <w:p w:rsidR="00E147B4" w:rsidRPr="00F00063" w:rsidRDefault="00E147B4" w:rsidP="00A94CED">
      <w:pPr>
        <w:spacing w:after="60" w:line="240" w:lineRule="auto"/>
        <w:ind w:left="567" w:hanging="141"/>
        <w:jc w:val="both"/>
        <w:rPr>
          <w:rFonts w:ascii="Times New Roman" w:eastAsia="Times New Roman" w:hAnsi="Times New Roman" w:cs="Times New Roman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- o radu Vijeća, upravnih tijela Općine Jelenje u cjelini te o svom radu Načelnik</w:t>
      </w:r>
    </w:p>
    <w:p w:rsidR="00E147B4" w:rsidRPr="00F00063" w:rsidRDefault="00E147B4" w:rsidP="00A94CED">
      <w:pPr>
        <w:spacing w:after="60" w:line="240" w:lineRule="auto"/>
        <w:ind w:left="426"/>
        <w:jc w:val="both"/>
        <w:rPr>
          <w:rFonts w:ascii="Times New Roman" w:eastAsia="Times New Roman" w:hAnsi="Times New Roman" w:cs="Times New Roman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- o radu jedinstvenog upravnog odjela Općine Jelenje pročelnika.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lang w:eastAsia="hr-HR"/>
        </w:rPr>
        <w:t>Službene izjave o radu tijela iz stavka 2. ovog članka mogu dati i druge osobe kada za to budu ovlaštene.</w:t>
      </w:r>
      <w:r w:rsidR="00F85339" w:rsidRPr="00F00063">
        <w:rPr>
          <w:rFonts w:ascii="Times New Roman" w:eastAsia="Times New Roman" w:hAnsi="Times New Roman" w:cs="Times New Roman"/>
          <w:bCs/>
          <w:lang w:eastAsia="hr-HR"/>
        </w:rPr>
        <w:t>“</w:t>
      </w:r>
    </w:p>
    <w:p w:rsidR="00E147B4" w:rsidRPr="00F00063" w:rsidRDefault="00E147B4" w:rsidP="00A94CED">
      <w:pPr>
        <w:spacing w:after="60" w:line="240" w:lineRule="auto"/>
        <w:jc w:val="both"/>
        <w:rPr>
          <w:rFonts w:ascii="Times New Roman" w:hAnsi="Times New Roman" w:cs="Times New Roman"/>
        </w:rPr>
      </w:pPr>
    </w:p>
    <w:p w:rsidR="00E147B4" w:rsidRPr="00F00063" w:rsidRDefault="00E147B4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C3142" w:rsidRPr="00F00063">
        <w:rPr>
          <w:rFonts w:cs="Times New Roman"/>
        </w:rPr>
        <w:t>22</w:t>
      </w:r>
      <w:r w:rsidRPr="00F00063">
        <w:rPr>
          <w:rFonts w:cs="Times New Roman"/>
        </w:rPr>
        <w:t>.</w:t>
      </w:r>
    </w:p>
    <w:p w:rsidR="00E147B4" w:rsidRPr="00F00063" w:rsidRDefault="00CC3142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 xml:space="preserve">U članku 100. brišu se stavci  od 10. do 21. 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CC3142" w:rsidRPr="00F00063" w:rsidRDefault="00CC3142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23.</w:t>
      </w:r>
    </w:p>
    <w:p w:rsidR="00E147B4" w:rsidRPr="00F00063" w:rsidRDefault="00CC3142" w:rsidP="00A94CED">
      <w:pPr>
        <w:pStyle w:val="Sadrajitablice"/>
        <w:spacing w:after="60"/>
        <w:rPr>
          <w:rFonts w:cs="Times New Roman"/>
        </w:rPr>
      </w:pPr>
      <w:r w:rsidRPr="00F00063">
        <w:rPr>
          <w:rFonts w:cs="Times New Roman"/>
        </w:rPr>
        <w:t xml:space="preserve">Iza članka 100. dodaje se članak 100. </w:t>
      </w:r>
      <w:r w:rsidR="00E147B4" w:rsidRPr="00F00063">
        <w:rPr>
          <w:rFonts w:cs="Times New Roman"/>
        </w:rPr>
        <w:t>a</w:t>
      </w:r>
      <w:r w:rsidRPr="00F00063">
        <w:rPr>
          <w:rFonts w:cs="Times New Roman"/>
        </w:rPr>
        <w:t xml:space="preserve"> koji glasi:</w:t>
      </w:r>
    </w:p>
    <w:p w:rsidR="00E147B4" w:rsidRPr="00F00063" w:rsidRDefault="00F85339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„</w:t>
      </w:r>
      <w:r w:rsidR="00E147B4" w:rsidRPr="00F00063">
        <w:rPr>
          <w:rFonts w:cs="Times New Roman"/>
        </w:rPr>
        <w:t>Tajno glasovanje provodi se glasačkim listićima.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Glasački listići iste su veličine oblika i boje, te ovjereni pečatom Vijeća.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Ako se glasuje o prijedlogu kandidata, na glasačkom se listiću kandidati navode imenom i prezimenom prema abecednom redu prezimena, a zaokružuje se rednim broj ispred imena i prezimena pojedinog kandidata.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Kod glasovanja o pojedinom prijedlogu pitanje mora biti postavljeno jasno a glasuje se ZA ili PROTIV odnosno SUZDRŽAN prema uputi na listiću.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Glasačke listiće priprema djelatnik Upravnog odjela.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Predsjedniku Vijeća kod tajnog glasovanja pomaže djelatnik Upravnog odjela i član Vijeća kojeg odredi predsjednik.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Član Vijeća kojeg je predsjednik Vijeća odredio da mu pomaže kod tajnog glasovanja nazočan je kod glasačke kutije.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Glasuje se osobno jednim glasačkim listićem.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lastRenderedPageBreak/>
        <w:t>Nevažeći je listić koji je nepopunjen, na kojem su dopisana nove imena, ili se ne može na siguran način utvrditi za koga je ili za što član Vijeća glasovao.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Rezultat glasovanja utvrđuje se na osnovi predanih glasačkih listića.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Predsjednik Vijeća objavljuje rezultat glasovanja na istoj sjednici na kojoj je provedeno tajno glasovanje.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U slučaju ponovnog glasovanja sjednica se prekida radi pripreme novih glasačkih listića.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Ponovno glasovanje provodi se po istom postupku kao i prvo glasovanje.</w:t>
      </w:r>
      <w:r w:rsidR="00F85339" w:rsidRPr="00F00063">
        <w:rPr>
          <w:rFonts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CC3142" w:rsidRPr="00F00063" w:rsidRDefault="00CC3142" w:rsidP="00A94CED">
      <w:pPr>
        <w:pStyle w:val="Sadrajitablice"/>
        <w:spacing w:after="60"/>
        <w:jc w:val="center"/>
        <w:rPr>
          <w:rFonts w:cs="Times New Roman"/>
        </w:rPr>
      </w:pPr>
      <w:r w:rsidRPr="00F00063">
        <w:rPr>
          <w:rFonts w:cs="Times New Roman"/>
        </w:rPr>
        <w:t>Članak 2</w:t>
      </w:r>
      <w:r w:rsidR="004D0F8C" w:rsidRPr="00F00063">
        <w:rPr>
          <w:rFonts w:cs="Times New Roman"/>
        </w:rPr>
        <w:t>4</w:t>
      </w:r>
      <w:r w:rsidRPr="00F00063">
        <w:rPr>
          <w:rFonts w:cs="Times New Roman"/>
        </w:rPr>
        <w:t>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>Iza članka 100a. dodaje se članak 100. b koji glasi:</w:t>
      </w:r>
    </w:p>
    <w:p w:rsidR="00E147B4" w:rsidRPr="00F00063" w:rsidRDefault="00F85339" w:rsidP="00A94CED">
      <w:pPr>
        <w:spacing w:afterLines="60" w:after="144" w:line="240" w:lineRule="auto"/>
        <w:jc w:val="both"/>
        <w:rPr>
          <w:rFonts w:ascii="Times New Roman" w:hAnsi="Times New Roman" w:cs="Times New Roman"/>
        </w:rPr>
      </w:pPr>
      <w:r w:rsidRPr="00F00063">
        <w:rPr>
          <w:rFonts w:ascii="Times New Roman" w:hAnsi="Times New Roman" w:cs="Times New Roman"/>
        </w:rPr>
        <w:t>„</w:t>
      </w:r>
      <w:r w:rsidR="00E147B4" w:rsidRPr="00F00063">
        <w:rPr>
          <w:rFonts w:ascii="Times New Roman" w:hAnsi="Times New Roman" w:cs="Times New Roman"/>
        </w:rPr>
        <w:t>Predsjednik Općinskog vijeća dužan je Statut, Poslovnik o radu, Proračun ili drugi opći akt (u daljnjem tekstu: opći akt) dostaviti  predstojniku Ureda državne uprave u PGŽ zajedno sa izvatkom iz zapisnika koji se odnosi na postupak donošenja općeg akta propisan statutom i poslovnikom, u roku od 15 dana od dana donošenja općeg akta.</w:t>
      </w:r>
      <w:r w:rsidRPr="00F00063">
        <w:rPr>
          <w:rFonts w:ascii="Times New Roman" w:hAnsi="Times New Roman" w:cs="Times New Roman"/>
        </w:rPr>
        <w:t>“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  <w:t>OPĆINSKO VIJEĆE OPĆINE JELENJE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  <w:t xml:space="preserve">            Predsjednik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</w:r>
      <w:r w:rsidRPr="00F00063">
        <w:rPr>
          <w:rFonts w:cs="Times New Roman"/>
        </w:rPr>
        <w:tab/>
        <w:t xml:space="preserve">   </w:t>
      </w:r>
      <w:r w:rsidR="00F85339" w:rsidRPr="00F00063">
        <w:rPr>
          <w:rFonts w:cs="Times New Roman"/>
        </w:rPr>
        <w:t xml:space="preserve">   </w:t>
      </w:r>
      <w:r w:rsidRPr="00F00063">
        <w:rPr>
          <w:rFonts w:cs="Times New Roman"/>
        </w:rPr>
        <w:t>Luka Zaharija, prof.</w:t>
      </w: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E147B4" w:rsidRPr="00F00063" w:rsidRDefault="00E147B4" w:rsidP="00A94CED">
      <w:pPr>
        <w:pStyle w:val="Sadrajitablice"/>
        <w:spacing w:after="60"/>
        <w:jc w:val="both"/>
        <w:rPr>
          <w:rFonts w:cs="Times New Roman"/>
        </w:rPr>
      </w:pPr>
    </w:p>
    <w:p w:rsidR="004508AC" w:rsidRPr="00F00063" w:rsidRDefault="004508AC" w:rsidP="00A94CED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4508AC" w:rsidRPr="00F00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1740F3"/>
    <w:rsid w:val="001C453D"/>
    <w:rsid w:val="00213AB4"/>
    <w:rsid w:val="00227B9C"/>
    <w:rsid w:val="00260B0C"/>
    <w:rsid w:val="002C3A83"/>
    <w:rsid w:val="002E5339"/>
    <w:rsid w:val="00305934"/>
    <w:rsid w:val="003319C6"/>
    <w:rsid w:val="00350A4D"/>
    <w:rsid w:val="003D2E08"/>
    <w:rsid w:val="004508AC"/>
    <w:rsid w:val="004B1CF5"/>
    <w:rsid w:val="004D0F8C"/>
    <w:rsid w:val="005032E1"/>
    <w:rsid w:val="00521D76"/>
    <w:rsid w:val="005434BA"/>
    <w:rsid w:val="0055211F"/>
    <w:rsid w:val="005710A9"/>
    <w:rsid w:val="005C6432"/>
    <w:rsid w:val="005D48C5"/>
    <w:rsid w:val="006032AC"/>
    <w:rsid w:val="006454E1"/>
    <w:rsid w:val="00663FB4"/>
    <w:rsid w:val="006C6481"/>
    <w:rsid w:val="00704F1A"/>
    <w:rsid w:val="00786436"/>
    <w:rsid w:val="007E74A1"/>
    <w:rsid w:val="008609E2"/>
    <w:rsid w:val="008611BB"/>
    <w:rsid w:val="00871EE7"/>
    <w:rsid w:val="00887D3B"/>
    <w:rsid w:val="008E7CF8"/>
    <w:rsid w:val="0094634F"/>
    <w:rsid w:val="00982739"/>
    <w:rsid w:val="009F076D"/>
    <w:rsid w:val="00A61996"/>
    <w:rsid w:val="00A64934"/>
    <w:rsid w:val="00A94CED"/>
    <w:rsid w:val="00AD4A28"/>
    <w:rsid w:val="00AE5207"/>
    <w:rsid w:val="00B10124"/>
    <w:rsid w:val="00B24951"/>
    <w:rsid w:val="00C63F7E"/>
    <w:rsid w:val="00CC3142"/>
    <w:rsid w:val="00CE1AAF"/>
    <w:rsid w:val="00D24070"/>
    <w:rsid w:val="00D428CB"/>
    <w:rsid w:val="00D44664"/>
    <w:rsid w:val="00D52FD9"/>
    <w:rsid w:val="00DE5343"/>
    <w:rsid w:val="00E147B4"/>
    <w:rsid w:val="00E23EB2"/>
    <w:rsid w:val="00E6467A"/>
    <w:rsid w:val="00E90C1E"/>
    <w:rsid w:val="00EF494D"/>
    <w:rsid w:val="00F00063"/>
    <w:rsid w:val="00F82FE8"/>
    <w:rsid w:val="00F8474C"/>
    <w:rsid w:val="00F85339"/>
    <w:rsid w:val="00FE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6353C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1331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3</cp:revision>
  <cp:lastPrinted>2018-02-14T09:33:00Z</cp:lastPrinted>
  <dcterms:created xsi:type="dcterms:W3CDTF">2018-02-27T01:08:00Z</dcterms:created>
  <dcterms:modified xsi:type="dcterms:W3CDTF">2018-02-27T01:15:00Z</dcterms:modified>
</cp:coreProperties>
</file>