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4D5C" w:rsidRPr="00CA1078" w:rsidRDefault="00074D5C" w:rsidP="007B3F27">
      <w:pPr>
        <w:pStyle w:val="Sadrajitablice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283"/>
        <w:ind w:left="567" w:right="567" w:firstLine="180"/>
        <w:jc w:val="both"/>
        <w:rPr>
          <w:rFonts w:eastAsia="Times New Roman" w:cs="Times New Roman"/>
          <w:b/>
        </w:rPr>
      </w:pPr>
      <w:r w:rsidRPr="00CA1078">
        <w:rPr>
          <w:rStyle w:val="Naglaeno"/>
          <w:rFonts w:cs="Times New Roman"/>
          <w:b w:val="0"/>
          <w:bCs w:val="0"/>
          <w:noProof/>
        </w:rPr>
        <w:drawing>
          <wp:inline distT="0" distB="0" distL="0" distR="0">
            <wp:extent cx="543560" cy="675640"/>
            <wp:effectExtent l="0" t="0" r="889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756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4D5C" w:rsidRPr="00CA1078" w:rsidRDefault="00074D5C" w:rsidP="007B3F27">
      <w:pPr>
        <w:spacing w:before="60" w:line="240" w:lineRule="auto"/>
        <w:rPr>
          <w:b/>
          <w:sz w:val="24"/>
          <w:szCs w:val="24"/>
        </w:rPr>
      </w:pPr>
      <w:r w:rsidRPr="00CA1078">
        <w:rPr>
          <w:b/>
          <w:sz w:val="24"/>
          <w:szCs w:val="24"/>
        </w:rPr>
        <w:t xml:space="preserve">  REPUBLIKA HRVATSKA</w:t>
      </w:r>
    </w:p>
    <w:p w:rsidR="00074D5C" w:rsidRPr="00CA1078" w:rsidRDefault="00074D5C" w:rsidP="007B3F27">
      <w:pPr>
        <w:spacing w:before="60" w:line="240" w:lineRule="auto"/>
        <w:rPr>
          <w:b/>
          <w:sz w:val="24"/>
          <w:szCs w:val="24"/>
        </w:rPr>
      </w:pPr>
      <w:r w:rsidRPr="00CA1078">
        <w:rPr>
          <w:b/>
          <w:sz w:val="24"/>
          <w:szCs w:val="24"/>
        </w:rPr>
        <w:t xml:space="preserve">PRIMORSKO – GORANSKA </w:t>
      </w:r>
    </w:p>
    <w:p w:rsidR="00074D5C" w:rsidRPr="00CA1078" w:rsidRDefault="00074D5C" w:rsidP="007B3F27">
      <w:pPr>
        <w:tabs>
          <w:tab w:val="center" w:pos="4674"/>
        </w:tabs>
        <w:spacing w:before="60" w:line="240" w:lineRule="auto"/>
        <w:ind w:firstLine="708"/>
        <w:rPr>
          <w:sz w:val="24"/>
          <w:szCs w:val="24"/>
        </w:rPr>
      </w:pPr>
      <w:r w:rsidRPr="00CA1078">
        <w:rPr>
          <w:b/>
          <w:sz w:val="24"/>
          <w:szCs w:val="24"/>
        </w:rPr>
        <w:t xml:space="preserve">   ŽUPANIJA</w:t>
      </w:r>
      <w:r w:rsidRPr="00CA1078">
        <w:rPr>
          <w:sz w:val="24"/>
          <w:szCs w:val="24"/>
        </w:rPr>
        <w:t xml:space="preserve"> </w:t>
      </w:r>
      <w:r w:rsidRPr="00CA1078">
        <w:rPr>
          <w:sz w:val="24"/>
          <w:szCs w:val="24"/>
        </w:rPr>
        <w:tab/>
      </w:r>
    </w:p>
    <w:p w:rsidR="00074D5C" w:rsidRPr="00CA1078" w:rsidRDefault="00074D5C" w:rsidP="007B3F27">
      <w:pPr>
        <w:spacing w:before="60" w:line="240" w:lineRule="auto"/>
        <w:rPr>
          <w:b/>
          <w:bCs/>
          <w:sz w:val="24"/>
          <w:szCs w:val="24"/>
        </w:rPr>
      </w:pPr>
      <w:r w:rsidRPr="00CA1078">
        <w:rPr>
          <w:sz w:val="24"/>
          <w:szCs w:val="24"/>
        </w:rPr>
        <w:t xml:space="preserve"> </w:t>
      </w:r>
      <w:r w:rsidRPr="00CA1078">
        <w:rPr>
          <w:noProof/>
          <w:sz w:val="24"/>
          <w:szCs w:val="24"/>
        </w:rPr>
        <w:drawing>
          <wp:inline distT="0" distB="0" distL="0" distR="0">
            <wp:extent cx="296545" cy="453390"/>
            <wp:effectExtent l="0" t="0" r="8255" b="381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" cy="4533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1078">
        <w:rPr>
          <w:sz w:val="24"/>
          <w:szCs w:val="24"/>
        </w:rPr>
        <w:t xml:space="preserve">   </w:t>
      </w:r>
      <w:r w:rsidRPr="00CA1078">
        <w:rPr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478155</wp:posOffset>
                </wp:positionH>
                <wp:positionV relativeFrom="paragraph">
                  <wp:posOffset>69850</wp:posOffset>
                </wp:positionV>
                <wp:extent cx="1334135" cy="419735"/>
                <wp:effectExtent l="0" t="1270" r="1270" b="0"/>
                <wp:wrapNone/>
                <wp:docPr id="4" name="Tekstni okvi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41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4D5C" w:rsidRDefault="00074D5C" w:rsidP="00074D5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OPĆINA JELENJE</w:t>
                            </w:r>
                          </w:p>
                          <w:p w:rsidR="00074D5C" w:rsidRDefault="00074D5C" w:rsidP="00074D5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Dražičkih boraca 64</w:t>
                            </w:r>
                          </w:p>
                          <w:p w:rsidR="00074D5C" w:rsidRDefault="00074D5C" w:rsidP="00074D5C"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51218 DRAŽICE</w:t>
                            </w:r>
                          </w:p>
                          <w:p w:rsidR="00074D5C" w:rsidRDefault="00074D5C" w:rsidP="00074D5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ni okvir 4" o:spid="_x0000_s1026" type="#_x0000_t202" style="position:absolute;left:0;text-align:left;margin-left:37.65pt;margin-top:5.5pt;width:105.05pt;height:33.0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" stroked="f">
                <v:textbox inset="0,0,0,0">
                  <w:txbxContent>
                    <w:p w:rsidR="00074D5C" w:rsidRDefault="00074D5C" w:rsidP="00074D5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OPĆINA JELENJE</w:t>
                      </w:r>
                    </w:p>
                    <w:p w:rsidR="00074D5C" w:rsidRDefault="00074D5C" w:rsidP="00074D5C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</w:t>
                      </w:r>
                      <w:r>
                        <w:rPr>
                          <w:sz w:val="16"/>
                          <w:szCs w:val="16"/>
                        </w:rPr>
                        <w:t>Dražičkih boraca 64</w:t>
                      </w:r>
                    </w:p>
                    <w:p w:rsidR="00074D5C" w:rsidRDefault="00074D5C" w:rsidP="00074D5C">
                      <w:r>
                        <w:rPr>
                          <w:sz w:val="16"/>
                          <w:szCs w:val="16"/>
                        </w:rPr>
                        <w:t xml:space="preserve">       51218 DRAŽICE</w:t>
                      </w:r>
                    </w:p>
                    <w:p w:rsidR="00074D5C" w:rsidRDefault="00074D5C" w:rsidP="00074D5C"/>
                  </w:txbxContent>
                </v:textbox>
              </v:shape>
            </w:pict>
          </mc:Fallback>
        </mc:AlternateContent>
      </w:r>
      <w:r w:rsidRPr="00CA1078">
        <w:rPr>
          <w:sz w:val="24"/>
          <w:szCs w:val="24"/>
        </w:rPr>
        <w:t xml:space="preserve"> </w:t>
      </w:r>
    </w:p>
    <w:p w:rsidR="00074D5C" w:rsidRPr="00CA1078" w:rsidRDefault="00074D5C" w:rsidP="007B3F27">
      <w:pPr>
        <w:spacing w:before="60" w:line="240" w:lineRule="auto"/>
        <w:rPr>
          <w:b/>
          <w:bCs/>
          <w:sz w:val="24"/>
          <w:szCs w:val="24"/>
        </w:rPr>
      </w:pPr>
    </w:p>
    <w:p w:rsidR="00074D5C" w:rsidRPr="00CA1078" w:rsidRDefault="00074D5C" w:rsidP="007B3F27">
      <w:pPr>
        <w:spacing w:before="60" w:line="240" w:lineRule="auto"/>
        <w:rPr>
          <w:b/>
          <w:bCs/>
          <w:sz w:val="24"/>
          <w:szCs w:val="24"/>
        </w:rPr>
      </w:pPr>
      <w:r w:rsidRPr="00CA1078">
        <w:rPr>
          <w:b/>
          <w:bCs/>
          <w:sz w:val="24"/>
          <w:szCs w:val="24"/>
        </w:rPr>
        <w:t>OPĆINSKO VIJEĆE OPĆINE JELENJE</w:t>
      </w:r>
    </w:p>
    <w:p w:rsidR="00074D5C" w:rsidRPr="00CA1078" w:rsidRDefault="00074D5C" w:rsidP="007B3F27">
      <w:pPr>
        <w:spacing w:before="60" w:line="240" w:lineRule="auto"/>
        <w:rPr>
          <w:b/>
          <w:bCs/>
          <w:sz w:val="24"/>
          <w:szCs w:val="24"/>
        </w:rPr>
      </w:pPr>
    </w:p>
    <w:p w:rsidR="00074D5C" w:rsidRPr="00CA1078" w:rsidRDefault="00074D5C" w:rsidP="007B3F27">
      <w:pPr>
        <w:autoSpaceDE w:val="0"/>
        <w:spacing w:before="60" w:line="240" w:lineRule="auto"/>
        <w:rPr>
          <w:sz w:val="24"/>
          <w:szCs w:val="24"/>
        </w:rPr>
      </w:pPr>
      <w:bookmarkStart w:id="0" w:name="_Hlk500422633"/>
      <w:r w:rsidRPr="00CA1078">
        <w:rPr>
          <w:sz w:val="24"/>
          <w:szCs w:val="24"/>
        </w:rPr>
        <w:t>KLASA: 023-01/17-01/5</w:t>
      </w:r>
    </w:p>
    <w:p w:rsidR="00074D5C" w:rsidRPr="00CA1078" w:rsidRDefault="00074D5C" w:rsidP="007B3F27">
      <w:pPr>
        <w:autoSpaceDE w:val="0"/>
        <w:spacing w:before="60" w:line="240" w:lineRule="auto"/>
        <w:rPr>
          <w:sz w:val="24"/>
          <w:szCs w:val="24"/>
        </w:rPr>
      </w:pPr>
      <w:r w:rsidRPr="00CA1078">
        <w:rPr>
          <w:sz w:val="24"/>
          <w:szCs w:val="24"/>
        </w:rPr>
        <w:t>URBROJ: 2170/04-01-15-</w:t>
      </w:r>
      <w:r w:rsidR="006718FC" w:rsidRPr="00CA1078">
        <w:rPr>
          <w:sz w:val="24"/>
          <w:szCs w:val="24"/>
        </w:rPr>
        <w:t>20</w:t>
      </w:r>
    </w:p>
    <w:p w:rsidR="00074D5C" w:rsidRPr="00CA1078" w:rsidRDefault="00074D5C" w:rsidP="007B3F27">
      <w:pPr>
        <w:spacing w:before="60" w:line="240" w:lineRule="auto"/>
        <w:rPr>
          <w:sz w:val="24"/>
          <w:szCs w:val="24"/>
        </w:rPr>
      </w:pPr>
      <w:r w:rsidRPr="00CA1078">
        <w:rPr>
          <w:sz w:val="24"/>
          <w:szCs w:val="24"/>
        </w:rPr>
        <w:t>Dražice, 12. prosinca  2017.</w:t>
      </w:r>
    </w:p>
    <w:bookmarkEnd w:id="0"/>
    <w:p w:rsidR="00074D5C" w:rsidRPr="00CA1078" w:rsidRDefault="00074D5C" w:rsidP="007B3F27">
      <w:pPr>
        <w:spacing w:before="60" w:line="240" w:lineRule="auto"/>
        <w:rPr>
          <w:sz w:val="24"/>
          <w:szCs w:val="24"/>
        </w:rPr>
      </w:pPr>
    </w:p>
    <w:p w:rsidR="00211731" w:rsidRPr="00CA1078" w:rsidRDefault="006E486E" w:rsidP="007B3F27">
      <w:pPr>
        <w:spacing w:before="60" w:line="240" w:lineRule="auto"/>
        <w:ind w:left="-5"/>
        <w:rPr>
          <w:sz w:val="24"/>
          <w:szCs w:val="24"/>
        </w:rPr>
      </w:pPr>
      <w:r w:rsidRPr="00CA1078">
        <w:rPr>
          <w:sz w:val="24"/>
          <w:szCs w:val="24"/>
        </w:rPr>
        <w:t xml:space="preserve">Na temelju članka </w:t>
      </w:r>
      <w:r w:rsidR="006718FC" w:rsidRPr="00CA1078">
        <w:rPr>
          <w:sz w:val="24"/>
          <w:szCs w:val="24"/>
        </w:rPr>
        <w:t>2</w:t>
      </w:r>
      <w:r w:rsidRPr="00CA1078">
        <w:rPr>
          <w:sz w:val="24"/>
          <w:szCs w:val="24"/>
        </w:rPr>
        <w:t xml:space="preserve">3. Odluke o nerazvrstanim cestama u Općini </w:t>
      </w:r>
      <w:r w:rsidR="00F33C10" w:rsidRPr="00CA1078">
        <w:rPr>
          <w:sz w:val="24"/>
          <w:szCs w:val="24"/>
        </w:rPr>
        <w:t>Jelenje</w:t>
      </w:r>
      <w:r w:rsidRPr="00CA1078">
        <w:rPr>
          <w:sz w:val="24"/>
          <w:szCs w:val="24"/>
        </w:rPr>
        <w:t xml:space="preserve"> („</w:t>
      </w:r>
      <w:r w:rsidR="00CA1078" w:rsidRPr="00CA1078">
        <w:rPr>
          <w:sz w:val="24"/>
          <w:szCs w:val="24"/>
        </w:rPr>
        <w:t>Službene novine PGŽ br./13</w:t>
      </w:r>
      <w:r w:rsidRPr="00CA1078">
        <w:rPr>
          <w:sz w:val="24"/>
          <w:szCs w:val="24"/>
        </w:rPr>
        <w:t>) a sukladno odredbama članaka  101.-108. Zakona o cestama („Narodne novine“, broj 84/11., 18/13., 22/13.</w:t>
      </w:r>
      <w:r w:rsidR="00CA1078" w:rsidRPr="00CA1078">
        <w:rPr>
          <w:sz w:val="24"/>
          <w:szCs w:val="24"/>
        </w:rPr>
        <w:t xml:space="preserve">, </w:t>
      </w:r>
      <w:r w:rsidRPr="00CA1078">
        <w:rPr>
          <w:sz w:val="24"/>
          <w:szCs w:val="24"/>
        </w:rPr>
        <w:t>54/13.</w:t>
      </w:r>
      <w:r w:rsidR="00CA1078" w:rsidRPr="00CA1078">
        <w:rPr>
          <w:sz w:val="24"/>
          <w:szCs w:val="24"/>
        </w:rPr>
        <w:t xml:space="preserve"> i 92/14</w:t>
      </w:r>
      <w:r w:rsidRPr="00CA1078">
        <w:rPr>
          <w:sz w:val="24"/>
          <w:szCs w:val="24"/>
        </w:rPr>
        <w:t xml:space="preserve">) i članka 18. Statuta Općine </w:t>
      </w:r>
      <w:r w:rsidR="00F33C10" w:rsidRPr="00CA1078">
        <w:rPr>
          <w:sz w:val="24"/>
          <w:szCs w:val="24"/>
        </w:rPr>
        <w:t>Jelenje</w:t>
      </w:r>
      <w:r w:rsidRPr="00CA1078">
        <w:rPr>
          <w:sz w:val="24"/>
          <w:szCs w:val="24"/>
        </w:rPr>
        <w:t xml:space="preserve">  („</w:t>
      </w:r>
      <w:r w:rsidR="00CA1078" w:rsidRPr="00CA1078">
        <w:rPr>
          <w:sz w:val="24"/>
          <w:szCs w:val="24"/>
        </w:rPr>
        <w:t xml:space="preserve">Službene novine PGŽ“ br. </w:t>
      </w:r>
      <w:r w:rsidR="00CA1078" w:rsidRPr="00CA1078">
        <w:rPr>
          <w:sz w:val="24"/>
          <w:szCs w:val="24"/>
        </w:rPr>
        <w:t xml:space="preserve"> 33/09, 13/13, 6/16 i 17/17</w:t>
      </w:r>
      <w:r w:rsidRPr="00CA1078">
        <w:rPr>
          <w:sz w:val="24"/>
          <w:szCs w:val="24"/>
        </w:rPr>
        <w:t xml:space="preserve">) Općinsko vijeće Općine </w:t>
      </w:r>
      <w:r w:rsidR="00F33C10" w:rsidRPr="00CA1078">
        <w:rPr>
          <w:sz w:val="24"/>
          <w:szCs w:val="24"/>
        </w:rPr>
        <w:t>Jelenje</w:t>
      </w:r>
      <w:r w:rsidRPr="00CA1078">
        <w:rPr>
          <w:sz w:val="24"/>
          <w:szCs w:val="24"/>
        </w:rPr>
        <w:t xml:space="preserve"> na </w:t>
      </w:r>
      <w:r w:rsidR="00CA1078" w:rsidRPr="00CA1078">
        <w:rPr>
          <w:sz w:val="24"/>
          <w:szCs w:val="24"/>
        </w:rPr>
        <w:t>5</w:t>
      </w:r>
      <w:r w:rsidRPr="00CA1078">
        <w:rPr>
          <w:sz w:val="24"/>
          <w:szCs w:val="24"/>
        </w:rPr>
        <w:t>. sjednici</w:t>
      </w:r>
      <w:r w:rsidR="00CA1078" w:rsidRPr="00CA1078">
        <w:rPr>
          <w:sz w:val="24"/>
          <w:szCs w:val="24"/>
        </w:rPr>
        <w:t xml:space="preserve"> održanoj 12.12.2017. godine</w:t>
      </w:r>
      <w:r w:rsidRPr="00CA1078">
        <w:rPr>
          <w:sz w:val="24"/>
          <w:szCs w:val="24"/>
        </w:rPr>
        <w:t xml:space="preserve"> donijelo je </w:t>
      </w:r>
    </w:p>
    <w:p w:rsidR="00211731" w:rsidRPr="00CA1078" w:rsidRDefault="006E486E" w:rsidP="007B3F27">
      <w:pPr>
        <w:spacing w:before="60" w:after="0" w:line="240" w:lineRule="auto"/>
        <w:ind w:left="52" w:firstLine="0"/>
        <w:jc w:val="center"/>
        <w:rPr>
          <w:sz w:val="24"/>
          <w:szCs w:val="24"/>
        </w:rPr>
      </w:pPr>
      <w:r w:rsidRPr="00CA1078">
        <w:rPr>
          <w:sz w:val="24"/>
          <w:szCs w:val="24"/>
        </w:rPr>
        <w:t xml:space="preserve"> </w:t>
      </w:r>
    </w:p>
    <w:p w:rsidR="007B3F27" w:rsidRDefault="007B3F27" w:rsidP="007B3F27">
      <w:pPr>
        <w:spacing w:before="60" w:after="0" w:line="240" w:lineRule="auto"/>
        <w:ind w:left="0" w:right="3" w:firstLine="0"/>
        <w:jc w:val="center"/>
        <w:rPr>
          <w:b/>
          <w:sz w:val="24"/>
          <w:szCs w:val="24"/>
        </w:rPr>
      </w:pPr>
    </w:p>
    <w:p w:rsidR="00211731" w:rsidRDefault="00CA1078" w:rsidP="007B3F27">
      <w:pPr>
        <w:spacing w:before="60" w:after="0" w:line="240" w:lineRule="auto"/>
        <w:ind w:left="0" w:right="3" w:firstLine="0"/>
        <w:jc w:val="center"/>
        <w:rPr>
          <w:b/>
          <w:sz w:val="24"/>
          <w:szCs w:val="24"/>
        </w:rPr>
      </w:pPr>
      <w:r w:rsidRPr="00CA1078">
        <w:rPr>
          <w:b/>
          <w:sz w:val="24"/>
          <w:szCs w:val="24"/>
        </w:rPr>
        <w:t xml:space="preserve">ODLUKU </w:t>
      </w:r>
    </w:p>
    <w:p w:rsidR="00211731" w:rsidRPr="00CA1078" w:rsidRDefault="00CA1078" w:rsidP="007B3F27">
      <w:pPr>
        <w:spacing w:before="60" w:after="2" w:line="240" w:lineRule="auto"/>
        <w:ind w:left="0" w:firstLine="0"/>
        <w:jc w:val="center"/>
        <w:rPr>
          <w:sz w:val="24"/>
          <w:szCs w:val="24"/>
        </w:rPr>
      </w:pPr>
      <w:r w:rsidRPr="00CA1078">
        <w:rPr>
          <w:b/>
          <w:sz w:val="24"/>
          <w:szCs w:val="24"/>
        </w:rPr>
        <w:t>O STATUSU, EVIDENCIJI STATUSA I BAZE PODATAKA, UKIDANJU STATUSA,  PLANIRAJU, PROJEKTIRANJU, FINANCIRANJU I  UPRAVLJANJU NERAZVRSTANIM CESTAMA U OPĆINI JELENJE</w:t>
      </w:r>
    </w:p>
    <w:p w:rsidR="00211731" w:rsidRPr="00CA1078" w:rsidRDefault="00CA1078" w:rsidP="007B3F27">
      <w:pPr>
        <w:spacing w:before="60" w:after="18" w:line="240" w:lineRule="auto"/>
        <w:ind w:left="0" w:firstLine="0"/>
        <w:jc w:val="left"/>
        <w:rPr>
          <w:sz w:val="24"/>
          <w:szCs w:val="24"/>
        </w:rPr>
      </w:pPr>
      <w:r w:rsidRPr="00CA1078">
        <w:rPr>
          <w:sz w:val="24"/>
          <w:szCs w:val="24"/>
        </w:rPr>
        <w:t xml:space="preserve"> </w:t>
      </w:r>
    </w:p>
    <w:p w:rsidR="00CA1078" w:rsidRDefault="00CA1078" w:rsidP="007B3F27">
      <w:pPr>
        <w:spacing w:before="60" w:after="2" w:line="240" w:lineRule="auto"/>
        <w:ind w:left="355"/>
        <w:jc w:val="left"/>
        <w:rPr>
          <w:b/>
          <w:sz w:val="24"/>
          <w:szCs w:val="24"/>
        </w:rPr>
      </w:pPr>
    </w:p>
    <w:p w:rsidR="00CA1078" w:rsidRDefault="00CA1078" w:rsidP="007B3F27">
      <w:pPr>
        <w:spacing w:before="60" w:after="2" w:line="240" w:lineRule="auto"/>
        <w:ind w:left="355"/>
        <w:jc w:val="left"/>
        <w:rPr>
          <w:b/>
          <w:sz w:val="24"/>
          <w:szCs w:val="24"/>
        </w:rPr>
      </w:pPr>
    </w:p>
    <w:p w:rsidR="00211731" w:rsidRPr="00CA1078" w:rsidRDefault="006E486E" w:rsidP="007B3F27">
      <w:pPr>
        <w:spacing w:before="60" w:after="2" w:line="240" w:lineRule="auto"/>
        <w:ind w:left="355"/>
        <w:jc w:val="left"/>
        <w:rPr>
          <w:sz w:val="24"/>
          <w:szCs w:val="24"/>
        </w:rPr>
      </w:pPr>
      <w:r w:rsidRPr="00CA1078">
        <w:rPr>
          <w:b/>
          <w:sz w:val="24"/>
          <w:szCs w:val="24"/>
        </w:rPr>
        <w:t>1.</w:t>
      </w:r>
      <w:r w:rsidRPr="00CA1078">
        <w:rPr>
          <w:rFonts w:eastAsia="Arial"/>
          <w:b/>
          <w:sz w:val="24"/>
          <w:szCs w:val="24"/>
        </w:rPr>
        <w:t xml:space="preserve"> </w:t>
      </w:r>
      <w:r w:rsidRPr="00CA1078">
        <w:rPr>
          <w:b/>
          <w:sz w:val="24"/>
          <w:szCs w:val="24"/>
        </w:rPr>
        <w:t xml:space="preserve">Opći dio </w:t>
      </w:r>
    </w:p>
    <w:p w:rsidR="00211731" w:rsidRPr="00CA1078" w:rsidRDefault="006E486E" w:rsidP="007B3F27">
      <w:pPr>
        <w:spacing w:before="60" w:after="4" w:line="240" w:lineRule="auto"/>
        <w:ind w:right="4"/>
        <w:jc w:val="center"/>
        <w:rPr>
          <w:sz w:val="24"/>
          <w:szCs w:val="24"/>
        </w:rPr>
      </w:pPr>
      <w:r w:rsidRPr="00CA1078">
        <w:rPr>
          <w:sz w:val="24"/>
          <w:szCs w:val="24"/>
        </w:rPr>
        <w:t xml:space="preserve">Članak 1. </w:t>
      </w:r>
    </w:p>
    <w:p w:rsidR="00211731" w:rsidRPr="00CA1078" w:rsidRDefault="006E486E" w:rsidP="007B3F27">
      <w:pPr>
        <w:spacing w:before="60" w:line="240" w:lineRule="auto"/>
        <w:ind w:left="-5"/>
        <w:rPr>
          <w:sz w:val="24"/>
          <w:szCs w:val="24"/>
        </w:rPr>
      </w:pPr>
      <w:r w:rsidRPr="00CA1078">
        <w:rPr>
          <w:sz w:val="24"/>
          <w:szCs w:val="24"/>
        </w:rPr>
        <w:t xml:space="preserve">Odlukom o statusu, evidenciji statusa i baze podataka, ukidanju statusa,  planiraju, projektiranju, financiranju i  upravljanju nerazvrstanim cestama u Općini </w:t>
      </w:r>
      <w:r w:rsidR="00F33C10" w:rsidRPr="00CA1078">
        <w:rPr>
          <w:sz w:val="24"/>
          <w:szCs w:val="24"/>
        </w:rPr>
        <w:t>Jelenje</w:t>
      </w:r>
      <w:r w:rsidRPr="00CA1078">
        <w:rPr>
          <w:sz w:val="24"/>
          <w:szCs w:val="24"/>
        </w:rPr>
        <w:t xml:space="preserve"> (u daljnjem tekstu: Odluka) uređuje se: </w:t>
      </w:r>
    </w:p>
    <w:p w:rsidR="00211731" w:rsidRPr="00CA1078" w:rsidRDefault="006E486E" w:rsidP="007B3F27">
      <w:pPr>
        <w:numPr>
          <w:ilvl w:val="0"/>
          <w:numId w:val="1"/>
        </w:numPr>
        <w:spacing w:before="60" w:line="240" w:lineRule="auto"/>
        <w:ind w:hanging="348"/>
        <w:rPr>
          <w:sz w:val="24"/>
          <w:szCs w:val="24"/>
        </w:rPr>
      </w:pPr>
      <w:r w:rsidRPr="00CA1078">
        <w:rPr>
          <w:sz w:val="24"/>
          <w:szCs w:val="24"/>
        </w:rPr>
        <w:t xml:space="preserve">Pravni status nerazvrstanih cesta  </w:t>
      </w:r>
    </w:p>
    <w:p w:rsidR="00211731" w:rsidRPr="00CA1078" w:rsidRDefault="006E486E" w:rsidP="007B3F27">
      <w:pPr>
        <w:numPr>
          <w:ilvl w:val="0"/>
          <w:numId w:val="1"/>
        </w:numPr>
        <w:spacing w:before="60" w:line="240" w:lineRule="auto"/>
        <w:ind w:hanging="348"/>
        <w:rPr>
          <w:sz w:val="24"/>
          <w:szCs w:val="24"/>
        </w:rPr>
      </w:pPr>
      <w:r w:rsidRPr="00CA1078">
        <w:rPr>
          <w:sz w:val="24"/>
          <w:szCs w:val="24"/>
        </w:rPr>
        <w:t xml:space="preserve">Upis u evidenciju i jedinstvena baza podataka nerazvrstanih cesta </w:t>
      </w:r>
    </w:p>
    <w:p w:rsidR="00211731" w:rsidRPr="00CA1078" w:rsidRDefault="006E486E" w:rsidP="007B3F27">
      <w:pPr>
        <w:numPr>
          <w:ilvl w:val="0"/>
          <w:numId w:val="1"/>
        </w:numPr>
        <w:spacing w:before="60" w:line="240" w:lineRule="auto"/>
        <w:ind w:hanging="348"/>
        <w:rPr>
          <w:sz w:val="24"/>
          <w:szCs w:val="24"/>
        </w:rPr>
      </w:pPr>
      <w:r w:rsidRPr="00CA1078">
        <w:rPr>
          <w:sz w:val="24"/>
          <w:szCs w:val="24"/>
        </w:rPr>
        <w:t xml:space="preserve">Ukidanje pravno statusa nerazvrstane ceste </w:t>
      </w:r>
    </w:p>
    <w:p w:rsidR="00211731" w:rsidRPr="00CA1078" w:rsidRDefault="006E486E" w:rsidP="007B3F27">
      <w:pPr>
        <w:numPr>
          <w:ilvl w:val="0"/>
          <w:numId w:val="1"/>
        </w:numPr>
        <w:spacing w:before="60" w:line="240" w:lineRule="auto"/>
        <w:ind w:hanging="348"/>
        <w:rPr>
          <w:sz w:val="24"/>
          <w:szCs w:val="24"/>
        </w:rPr>
      </w:pPr>
      <w:r w:rsidRPr="00CA1078">
        <w:rPr>
          <w:sz w:val="24"/>
          <w:szCs w:val="24"/>
        </w:rPr>
        <w:t xml:space="preserve">Planiranje i projektiranje nerazvrstanih cesta </w:t>
      </w:r>
    </w:p>
    <w:p w:rsidR="00211731" w:rsidRPr="00CA1078" w:rsidRDefault="006E486E" w:rsidP="007B3F27">
      <w:pPr>
        <w:numPr>
          <w:ilvl w:val="0"/>
          <w:numId w:val="1"/>
        </w:numPr>
        <w:spacing w:before="60" w:line="240" w:lineRule="auto"/>
        <w:ind w:hanging="348"/>
        <w:rPr>
          <w:sz w:val="24"/>
          <w:szCs w:val="24"/>
        </w:rPr>
      </w:pPr>
      <w:r w:rsidRPr="00CA1078">
        <w:rPr>
          <w:sz w:val="24"/>
          <w:szCs w:val="24"/>
        </w:rPr>
        <w:t xml:space="preserve">Financiranje projektiranja i izgradnje nerazvrstanih cesta  </w:t>
      </w:r>
    </w:p>
    <w:p w:rsidR="00211731" w:rsidRPr="00CA1078" w:rsidRDefault="006E486E" w:rsidP="007B3F27">
      <w:pPr>
        <w:numPr>
          <w:ilvl w:val="0"/>
          <w:numId w:val="1"/>
        </w:numPr>
        <w:spacing w:before="60" w:line="240" w:lineRule="auto"/>
        <w:ind w:hanging="348"/>
        <w:rPr>
          <w:sz w:val="24"/>
          <w:szCs w:val="24"/>
        </w:rPr>
      </w:pPr>
      <w:r w:rsidRPr="00CA1078">
        <w:rPr>
          <w:sz w:val="24"/>
          <w:szCs w:val="24"/>
        </w:rPr>
        <w:t>Upravljanje projektiranjem i izgradnjom nerazvrstanim cestama</w:t>
      </w:r>
      <w:r w:rsidR="00CA1078">
        <w:rPr>
          <w:sz w:val="24"/>
          <w:szCs w:val="24"/>
        </w:rPr>
        <w:t>.</w:t>
      </w:r>
      <w:r w:rsidRPr="00CA1078">
        <w:rPr>
          <w:sz w:val="24"/>
          <w:szCs w:val="24"/>
        </w:rPr>
        <w:t xml:space="preserve"> </w:t>
      </w:r>
    </w:p>
    <w:p w:rsidR="00211731" w:rsidRPr="00CA1078" w:rsidRDefault="006E486E" w:rsidP="007B3F27">
      <w:pPr>
        <w:spacing w:before="60" w:after="0" w:line="240" w:lineRule="auto"/>
        <w:ind w:left="0" w:firstLine="0"/>
        <w:jc w:val="left"/>
        <w:rPr>
          <w:sz w:val="24"/>
          <w:szCs w:val="24"/>
        </w:rPr>
      </w:pPr>
      <w:r w:rsidRPr="00CA1078">
        <w:rPr>
          <w:sz w:val="24"/>
          <w:szCs w:val="24"/>
        </w:rPr>
        <w:t xml:space="preserve"> </w:t>
      </w:r>
    </w:p>
    <w:p w:rsidR="00211731" w:rsidRPr="00CA1078" w:rsidRDefault="006E486E" w:rsidP="007B3F27">
      <w:pPr>
        <w:spacing w:before="60" w:after="2" w:line="240" w:lineRule="auto"/>
        <w:ind w:left="355"/>
        <w:jc w:val="left"/>
        <w:rPr>
          <w:sz w:val="24"/>
          <w:szCs w:val="24"/>
        </w:rPr>
      </w:pPr>
      <w:r w:rsidRPr="00CA1078">
        <w:rPr>
          <w:b/>
          <w:sz w:val="24"/>
          <w:szCs w:val="24"/>
        </w:rPr>
        <w:lastRenderedPageBreak/>
        <w:t>2.</w:t>
      </w:r>
      <w:r w:rsidRPr="00CA1078">
        <w:rPr>
          <w:rFonts w:eastAsia="Arial"/>
          <w:b/>
          <w:sz w:val="24"/>
          <w:szCs w:val="24"/>
        </w:rPr>
        <w:t xml:space="preserve"> </w:t>
      </w:r>
      <w:r w:rsidRPr="00CA1078">
        <w:rPr>
          <w:b/>
          <w:sz w:val="24"/>
          <w:szCs w:val="24"/>
        </w:rPr>
        <w:t xml:space="preserve">Pravni status nerazvrstanih cesta  </w:t>
      </w:r>
    </w:p>
    <w:p w:rsidR="007B3F27" w:rsidRDefault="007B3F27" w:rsidP="007B3F27">
      <w:pPr>
        <w:spacing w:before="60" w:after="4" w:line="240" w:lineRule="auto"/>
        <w:ind w:right="4"/>
        <w:jc w:val="center"/>
        <w:rPr>
          <w:sz w:val="24"/>
          <w:szCs w:val="24"/>
        </w:rPr>
      </w:pPr>
    </w:p>
    <w:p w:rsidR="00211731" w:rsidRPr="00CA1078" w:rsidRDefault="006E486E" w:rsidP="007B3F27">
      <w:pPr>
        <w:spacing w:before="60" w:after="4" w:line="240" w:lineRule="auto"/>
        <w:ind w:right="4"/>
        <w:jc w:val="center"/>
        <w:rPr>
          <w:sz w:val="24"/>
          <w:szCs w:val="24"/>
        </w:rPr>
      </w:pPr>
      <w:r w:rsidRPr="00CA1078">
        <w:rPr>
          <w:sz w:val="24"/>
          <w:szCs w:val="24"/>
        </w:rPr>
        <w:t xml:space="preserve">Članak 2. </w:t>
      </w:r>
    </w:p>
    <w:p w:rsidR="00211731" w:rsidRPr="00CA1078" w:rsidRDefault="006E486E" w:rsidP="007B3F27">
      <w:pPr>
        <w:spacing w:before="60" w:line="240" w:lineRule="auto"/>
        <w:ind w:left="-5"/>
        <w:rPr>
          <w:sz w:val="24"/>
          <w:szCs w:val="24"/>
        </w:rPr>
      </w:pPr>
      <w:r w:rsidRPr="00CA1078">
        <w:rPr>
          <w:sz w:val="24"/>
          <w:szCs w:val="24"/>
        </w:rPr>
        <w:t xml:space="preserve">Nerazvrstana cesta je javno dobro u općoj uporabi u vlasništvu Općine </w:t>
      </w:r>
      <w:r w:rsidR="00F33C10" w:rsidRPr="00CA1078">
        <w:rPr>
          <w:sz w:val="24"/>
          <w:szCs w:val="24"/>
        </w:rPr>
        <w:t>Jelenje</w:t>
      </w:r>
      <w:r w:rsidRPr="00CA1078">
        <w:rPr>
          <w:sz w:val="24"/>
          <w:szCs w:val="24"/>
        </w:rPr>
        <w:t xml:space="preserve">. </w:t>
      </w:r>
    </w:p>
    <w:p w:rsidR="00211731" w:rsidRPr="00CA1078" w:rsidRDefault="006E486E" w:rsidP="007B3F27">
      <w:pPr>
        <w:spacing w:before="60" w:line="240" w:lineRule="auto"/>
        <w:ind w:left="-5"/>
        <w:rPr>
          <w:sz w:val="24"/>
          <w:szCs w:val="24"/>
        </w:rPr>
      </w:pPr>
      <w:r w:rsidRPr="00CA1078">
        <w:rPr>
          <w:sz w:val="24"/>
          <w:szCs w:val="24"/>
        </w:rPr>
        <w:t xml:space="preserve">Nerazvrstana cesta se ne može otuđiti iz vlasništva Općine </w:t>
      </w:r>
      <w:r w:rsidR="00F33C10" w:rsidRPr="00CA1078">
        <w:rPr>
          <w:sz w:val="24"/>
          <w:szCs w:val="24"/>
        </w:rPr>
        <w:t>Jelenje</w:t>
      </w:r>
      <w:r w:rsidRPr="00CA1078">
        <w:rPr>
          <w:sz w:val="24"/>
          <w:szCs w:val="24"/>
        </w:rPr>
        <w:t xml:space="preserve"> niti se na njoj mogu stjecati stvarna prava, osim prava služnosti i prava građenja radi građenja građevina sukladno odluci </w:t>
      </w:r>
      <w:r w:rsidR="00CA1078">
        <w:rPr>
          <w:sz w:val="24"/>
          <w:szCs w:val="24"/>
        </w:rPr>
        <w:t>o</w:t>
      </w:r>
      <w:r w:rsidRPr="00CA1078">
        <w:rPr>
          <w:sz w:val="24"/>
          <w:szCs w:val="24"/>
        </w:rPr>
        <w:t xml:space="preserve">pćinskog načelnika Općine </w:t>
      </w:r>
      <w:r w:rsidR="00F33C10" w:rsidRPr="00CA1078">
        <w:rPr>
          <w:sz w:val="24"/>
          <w:szCs w:val="24"/>
        </w:rPr>
        <w:t>Jelenje</w:t>
      </w:r>
      <w:r w:rsidRPr="00CA1078">
        <w:rPr>
          <w:sz w:val="24"/>
          <w:szCs w:val="24"/>
        </w:rPr>
        <w:t xml:space="preserve">, pod uvjetom da ne ometaju odvijanje prometa i održavanje nerazvrstane ceste. </w:t>
      </w:r>
    </w:p>
    <w:p w:rsidR="00211731" w:rsidRPr="00CA1078" w:rsidRDefault="006E486E" w:rsidP="007B3F27">
      <w:pPr>
        <w:spacing w:before="60" w:line="240" w:lineRule="auto"/>
        <w:ind w:left="-5"/>
        <w:rPr>
          <w:sz w:val="24"/>
          <w:szCs w:val="24"/>
        </w:rPr>
      </w:pPr>
      <w:r w:rsidRPr="00CA1078">
        <w:rPr>
          <w:sz w:val="24"/>
          <w:szCs w:val="24"/>
        </w:rPr>
        <w:t xml:space="preserve">Dio nerazvrstane ceste namijenjen pješacima (nogostup i slično) može se dati u zakup sukladno posebnim propisima a uz pisanu suglasnost </w:t>
      </w:r>
      <w:r w:rsidR="00CA1078">
        <w:rPr>
          <w:sz w:val="24"/>
          <w:szCs w:val="24"/>
        </w:rPr>
        <w:t>o</w:t>
      </w:r>
      <w:r w:rsidRPr="00CA1078">
        <w:rPr>
          <w:sz w:val="24"/>
          <w:szCs w:val="24"/>
        </w:rPr>
        <w:t xml:space="preserve">pćinskog načelnika, samo ako se time ne ometa odvijanje prometa, sigurnost kretanja pješaka i održavanje nerazvrstane ceste. </w:t>
      </w:r>
    </w:p>
    <w:p w:rsidR="00211731" w:rsidRPr="00CA1078" w:rsidRDefault="006E486E" w:rsidP="007B3F27">
      <w:pPr>
        <w:spacing w:before="60" w:line="240" w:lineRule="auto"/>
        <w:ind w:left="-5"/>
        <w:rPr>
          <w:sz w:val="24"/>
          <w:szCs w:val="24"/>
        </w:rPr>
      </w:pPr>
      <w:r w:rsidRPr="00CA1078">
        <w:rPr>
          <w:sz w:val="24"/>
          <w:szCs w:val="24"/>
        </w:rPr>
        <w:t xml:space="preserve">Nekretnina koja je izvlaštenjem, pravnim poslom ili na drugi način postala vlasništvo jedinice lokalne samouprave, a lokacijskom dozvolom je predviđena za građenje nerazvrstane ceste, ne može se otuđiti. </w:t>
      </w:r>
    </w:p>
    <w:p w:rsidR="00211731" w:rsidRPr="00CA1078" w:rsidRDefault="006E486E" w:rsidP="007B3F27">
      <w:pPr>
        <w:spacing w:before="60" w:after="4" w:line="240" w:lineRule="auto"/>
        <w:ind w:right="4"/>
        <w:jc w:val="center"/>
        <w:rPr>
          <w:sz w:val="24"/>
          <w:szCs w:val="24"/>
        </w:rPr>
      </w:pPr>
      <w:r w:rsidRPr="00CA1078">
        <w:rPr>
          <w:sz w:val="24"/>
          <w:szCs w:val="24"/>
        </w:rPr>
        <w:t xml:space="preserve">Članak 3. </w:t>
      </w:r>
    </w:p>
    <w:p w:rsidR="00211731" w:rsidRPr="00CA1078" w:rsidRDefault="006E486E" w:rsidP="007B3F27">
      <w:pPr>
        <w:spacing w:before="60" w:line="240" w:lineRule="auto"/>
        <w:ind w:left="-5"/>
        <w:rPr>
          <w:sz w:val="24"/>
          <w:szCs w:val="24"/>
        </w:rPr>
      </w:pPr>
      <w:r w:rsidRPr="00CA1078">
        <w:rPr>
          <w:sz w:val="24"/>
          <w:szCs w:val="24"/>
        </w:rPr>
        <w:t xml:space="preserve">Nerazvrstane ceste na području Općine </w:t>
      </w:r>
      <w:r w:rsidR="00F33C10" w:rsidRPr="00CA1078">
        <w:rPr>
          <w:sz w:val="24"/>
          <w:szCs w:val="24"/>
        </w:rPr>
        <w:t>Jelenje</w:t>
      </w:r>
      <w:r w:rsidRPr="00CA1078">
        <w:rPr>
          <w:sz w:val="24"/>
          <w:szCs w:val="24"/>
        </w:rPr>
        <w:t xml:space="preserve"> upisuju se u zemljišne knjige kao javno dobro u vlasništvu Općine </w:t>
      </w:r>
      <w:r w:rsidR="00F33C10" w:rsidRPr="00CA1078">
        <w:rPr>
          <w:sz w:val="24"/>
          <w:szCs w:val="24"/>
        </w:rPr>
        <w:t>Jelenje</w:t>
      </w:r>
      <w:r w:rsidRPr="00CA1078">
        <w:rPr>
          <w:sz w:val="24"/>
          <w:szCs w:val="24"/>
        </w:rPr>
        <w:t xml:space="preserve"> na temelju: </w:t>
      </w:r>
    </w:p>
    <w:p w:rsidR="00211731" w:rsidRPr="00CA1078" w:rsidRDefault="006E486E" w:rsidP="007B3F27">
      <w:pPr>
        <w:numPr>
          <w:ilvl w:val="0"/>
          <w:numId w:val="2"/>
        </w:numPr>
        <w:spacing w:before="60" w:line="240" w:lineRule="auto"/>
        <w:ind w:hanging="348"/>
        <w:rPr>
          <w:sz w:val="24"/>
          <w:szCs w:val="24"/>
        </w:rPr>
      </w:pPr>
      <w:r w:rsidRPr="00CA1078">
        <w:rPr>
          <w:sz w:val="24"/>
          <w:szCs w:val="24"/>
        </w:rPr>
        <w:t xml:space="preserve">pravomoćne uporabne dozvole i </w:t>
      </w:r>
    </w:p>
    <w:p w:rsidR="00211731" w:rsidRPr="00CA1078" w:rsidRDefault="006E486E" w:rsidP="007B3F27">
      <w:pPr>
        <w:numPr>
          <w:ilvl w:val="0"/>
          <w:numId w:val="2"/>
        </w:numPr>
        <w:spacing w:before="60" w:line="240" w:lineRule="auto"/>
        <w:ind w:hanging="348"/>
        <w:rPr>
          <w:sz w:val="24"/>
          <w:szCs w:val="24"/>
        </w:rPr>
      </w:pPr>
      <w:r w:rsidRPr="00CA1078">
        <w:rPr>
          <w:sz w:val="24"/>
          <w:szCs w:val="24"/>
        </w:rPr>
        <w:t xml:space="preserve">na način propisan člancima  4., 5. i 6.ove Odluke. </w:t>
      </w:r>
    </w:p>
    <w:p w:rsidR="00211731" w:rsidRPr="00CA1078" w:rsidRDefault="006E486E" w:rsidP="007B3F27">
      <w:pPr>
        <w:spacing w:before="60" w:line="240" w:lineRule="auto"/>
        <w:ind w:left="-5"/>
        <w:rPr>
          <w:sz w:val="24"/>
          <w:szCs w:val="24"/>
        </w:rPr>
      </w:pPr>
      <w:r w:rsidRPr="00CA1078">
        <w:rPr>
          <w:sz w:val="24"/>
          <w:szCs w:val="24"/>
        </w:rPr>
        <w:t xml:space="preserve">Na nerazvrstanim cestama koje su kao javnom dobru u općoj uporabi upisane prema zemljišno knjižnim odnosno katastarskim podacima, ne mogu se stjecati imovinska prava osim ako posebnim zakonom nije drugačije propisano.  </w:t>
      </w:r>
    </w:p>
    <w:p w:rsidR="00211731" w:rsidRDefault="006E486E" w:rsidP="007B3F27">
      <w:pPr>
        <w:spacing w:before="60" w:line="240" w:lineRule="auto"/>
        <w:ind w:left="-5"/>
        <w:rPr>
          <w:sz w:val="24"/>
          <w:szCs w:val="24"/>
        </w:rPr>
      </w:pPr>
      <w:r w:rsidRPr="00CA1078">
        <w:rPr>
          <w:sz w:val="24"/>
          <w:szCs w:val="24"/>
        </w:rPr>
        <w:t xml:space="preserve">Općina je dužan putem nadležnih tijela pokretati i voditi upravne i sudske postupke radi pravne zaštite nerazvrstanih cesta, sprječavanja samovlasnog zauzeća cestovnog zemljišta, ustrojavanja evidencije i gospodarenja cestama kao javnim dobrom. </w:t>
      </w:r>
    </w:p>
    <w:p w:rsidR="00CA1078" w:rsidRPr="00CA1078" w:rsidRDefault="00CA1078" w:rsidP="007B3F27">
      <w:pPr>
        <w:spacing w:before="60" w:line="240" w:lineRule="auto"/>
        <w:ind w:left="-5"/>
        <w:rPr>
          <w:sz w:val="24"/>
          <w:szCs w:val="24"/>
        </w:rPr>
      </w:pPr>
    </w:p>
    <w:p w:rsidR="00211731" w:rsidRPr="00CA1078" w:rsidRDefault="006E486E" w:rsidP="007B3F27">
      <w:pPr>
        <w:spacing w:before="60" w:after="0" w:line="240" w:lineRule="auto"/>
        <w:ind w:left="52" w:firstLine="0"/>
        <w:jc w:val="center"/>
        <w:rPr>
          <w:sz w:val="24"/>
          <w:szCs w:val="24"/>
        </w:rPr>
      </w:pPr>
      <w:r w:rsidRPr="00CA1078">
        <w:rPr>
          <w:sz w:val="24"/>
          <w:szCs w:val="24"/>
        </w:rPr>
        <w:t xml:space="preserve"> </w:t>
      </w:r>
    </w:p>
    <w:p w:rsidR="00211731" w:rsidRPr="00CA1078" w:rsidRDefault="006E486E" w:rsidP="007B3F27">
      <w:pPr>
        <w:spacing w:before="60" w:after="2" w:line="240" w:lineRule="auto"/>
        <w:ind w:left="355"/>
        <w:jc w:val="left"/>
        <w:rPr>
          <w:sz w:val="24"/>
          <w:szCs w:val="24"/>
        </w:rPr>
      </w:pPr>
      <w:r w:rsidRPr="00CA1078">
        <w:rPr>
          <w:b/>
          <w:sz w:val="24"/>
          <w:szCs w:val="24"/>
        </w:rPr>
        <w:t>3.</w:t>
      </w:r>
      <w:r w:rsidRPr="00CA1078">
        <w:rPr>
          <w:rFonts w:eastAsia="Arial"/>
          <w:b/>
          <w:sz w:val="24"/>
          <w:szCs w:val="24"/>
        </w:rPr>
        <w:t xml:space="preserve"> </w:t>
      </w:r>
      <w:r w:rsidRPr="00CA1078">
        <w:rPr>
          <w:b/>
          <w:sz w:val="24"/>
          <w:szCs w:val="24"/>
        </w:rPr>
        <w:t xml:space="preserve">Upis u evidenciju i jedinstvena baza podataka nerazvrstanih cesta </w:t>
      </w:r>
    </w:p>
    <w:p w:rsidR="00CA1078" w:rsidRDefault="00CA1078" w:rsidP="007B3F27">
      <w:pPr>
        <w:spacing w:before="60" w:after="4" w:line="240" w:lineRule="auto"/>
        <w:ind w:right="4"/>
        <w:jc w:val="center"/>
        <w:rPr>
          <w:sz w:val="24"/>
          <w:szCs w:val="24"/>
        </w:rPr>
      </w:pPr>
    </w:p>
    <w:p w:rsidR="00211731" w:rsidRPr="00CA1078" w:rsidRDefault="006E486E" w:rsidP="007B3F27">
      <w:pPr>
        <w:spacing w:before="60" w:after="4" w:line="240" w:lineRule="auto"/>
        <w:ind w:right="4"/>
        <w:jc w:val="center"/>
        <w:rPr>
          <w:sz w:val="24"/>
          <w:szCs w:val="24"/>
        </w:rPr>
      </w:pPr>
      <w:r w:rsidRPr="00CA1078">
        <w:rPr>
          <w:sz w:val="24"/>
          <w:szCs w:val="24"/>
        </w:rPr>
        <w:t xml:space="preserve">Članak 3. </w:t>
      </w:r>
    </w:p>
    <w:p w:rsidR="00211731" w:rsidRPr="00CA1078" w:rsidRDefault="006E486E" w:rsidP="007B3F27">
      <w:pPr>
        <w:spacing w:before="60" w:line="240" w:lineRule="auto"/>
        <w:ind w:left="-5"/>
        <w:rPr>
          <w:sz w:val="24"/>
          <w:szCs w:val="24"/>
        </w:rPr>
      </w:pPr>
      <w:r w:rsidRPr="00CA1078">
        <w:rPr>
          <w:sz w:val="24"/>
          <w:szCs w:val="24"/>
        </w:rPr>
        <w:t xml:space="preserve">Ceste koje su se na dan 20.07.2011. koristile za promet vozila po bilo kojoj osnovi i koje su pristupačne većem broju korisnika, a koje nisu razvrstane kao javne ceste, postaju nerazvrstane ceste. </w:t>
      </w:r>
    </w:p>
    <w:p w:rsidR="00211731" w:rsidRPr="00CA1078" w:rsidRDefault="006E486E" w:rsidP="007B3F27">
      <w:pPr>
        <w:spacing w:before="60" w:line="240" w:lineRule="auto"/>
        <w:ind w:left="-5"/>
        <w:rPr>
          <w:sz w:val="24"/>
          <w:szCs w:val="24"/>
        </w:rPr>
      </w:pPr>
      <w:r w:rsidRPr="00CA1078">
        <w:rPr>
          <w:sz w:val="24"/>
          <w:szCs w:val="24"/>
        </w:rPr>
        <w:t xml:space="preserve">Postojeći upisi u zemljišnim knjigama nerazvrstanih cesta iz stavka 1. ovoga članka u vlasništvu Općine </w:t>
      </w:r>
      <w:r w:rsidR="00F33C10" w:rsidRPr="00CA1078">
        <w:rPr>
          <w:sz w:val="24"/>
          <w:szCs w:val="24"/>
        </w:rPr>
        <w:t>Jelenje</w:t>
      </w:r>
      <w:r w:rsidRPr="00CA1078">
        <w:rPr>
          <w:sz w:val="24"/>
          <w:szCs w:val="24"/>
        </w:rPr>
        <w:t xml:space="preserve">  zamijenit će se po službenoj dužnosti upisom nerazvrstane ceste javnog dobra u općoj uporabi kao neotuđivog vlasništva Općine </w:t>
      </w:r>
      <w:r w:rsidR="00F33C10" w:rsidRPr="00CA1078">
        <w:rPr>
          <w:sz w:val="24"/>
          <w:szCs w:val="24"/>
        </w:rPr>
        <w:t>Jelenje</w:t>
      </w:r>
      <w:r w:rsidRPr="00CA1078">
        <w:rPr>
          <w:sz w:val="24"/>
          <w:szCs w:val="24"/>
        </w:rPr>
        <w:t xml:space="preserve">. </w:t>
      </w:r>
    </w:p>
    <w:p w:rsidR="00CA1078" w:rsidRDefault="006E486E" w:rsidP="007B3F27">
      <w:pPr>
        <w:spacing w:before="60" w:line="240" w:lineRule="auto"/>
        <w:ind w:left="-5"/>
        <w:rPr>
          <w:sz w:val="24"/>
          <w:szCs w:val="24"/>
        </w:rPr>
      </w:pPr>
      <w:r w:rsidRPr="00CA1078">
        <w:rPr>
          <w:sz w:val="24"/>
          <w:szCs w:val="24"/>
        </w:rPr>
        <w:t xml:space="preserve">Nerazvrstane ceste iz stavka 1. ovoga članka koje nisu upisane u zemljišnim knjigama ili u tim knjigama nije upisano njihovo stvarno stanje, upisuju se u zemljišne knjige po službenoj dužnosti na </w:t>
      </w:r>
      <w:r w:rsidRPr="007B3F27">
        <w:rPr>
          <w:sz w:val="24"/>
          <w:szCs w:val="24"/>
        </w:rPr>
        <w:t>temelju prijavnog lista</w:t>
      </w:r>
      <w:r w:rsidRPr="00CA1078">
        <w:rPr>
          <w:sz w:val="24"/>
          <w:szCs w:val="24"/>
        </w:rPr>
        <w:t xml:space="preserve"> koji nakon evidentiranja nerazvrstane ceste, odnosno njezinog stvarnog stanja u katastru, zemljišnoknjižnom sudu po službenoj dužnosti dostavlja tijelo nadležno za katastar. </w:t>
      </w:r>
    </w:p>
    <w:p w:rsidR="00211731" w:rsidRPr="00CA1078" w:rsidRDefault="006E486E" w:rsidP="007B3F27">
      <w:pPr>
        <w:spacing w:before="60" w:line="240" w:lineRule="auto"/>
        <w:ind w:left="-5"/>
        <w:rPr>
          <w:sz w:val="24"/>
          <w:szCs w:val="24"/>
        </w:rPr>
      </w:pPr>
      <w:r w:rsidRPr="007B3F27">
        <w:rPr>
          <w:sz w:val="24"/>
          <w:szCs w:val="24"/>
        </w:rPr>
        <w:t>Nerazvrstane ceste iz stavka 1. ovoga članka koje nisu evidentirane u katastru ili u katastru nije evidentirano njihovo stvarno stanje, evidentiraju se u katastru na temelju odgovarajućeg</w:t>
      </w:r>
      <w:r w:rsidRPr="00CA1078">
        <w:rPr>
          <w:b/>
          <w:sz w:val="24"/>
          <w:szCs w:val="24"/>
        </w:rPr>
        <w:t xml:space="preserve"> </w:t>
      </w:r>
      <w:r w:rsidRPr="007B3F27">
        <w:rPr>
          <w:sz w:val="24"/>
          <w:szCs w:val="24"/>
        </w:rPr>
        <w:t>geodetskog elaborata kojim je snimljeno izvedeno stanje, a kojega će pribaviti i dostaviti tijelu</w:t>
      </w:r>
      <w:r w:rsidRPr="00CA1078">
        <w:rPr>
          <w:sz w:val="24"/>
          <w:szCs w:val="24"/>
        </w:rPr>
        <w:t xml:space="preserve"> nadležnom za katastar Općina </w:t>
      </w:r>
      <w:r w:rsidR="00F33C10" w:rsidRPr="00CA1078">
        <w:rPr>
          <w:sz w:val="24"/>
          <w:szCs w:val="24"/>
        </w:rPr>
        <w:t>Jelenje</w:t>
      </w:r>
      <w:r w:rsidRPr="00CA1078">
        <w:rPr>
          <w:sz w:val="24"/>
          <w:szCs w:val="24"/>
        </w:rPr>
        <w:t xml:space="preserve"> ili pravna osoba koja je ovlaštena upravljati nerazvrstanom cestom i upisati će se u zemljišne knjige po službenoj dužnosti. </w:t>
      </w:r>
    </w:p>
    <w:p w:rsidR="00211731" w:rsidRPr="00CA1078" w:rsidRDefault="006E486E" w:rsidP="007B3F27">
      <w:pPr>
        <w:spacing w:before="60" w:after="9" w:line="240" w:lineRule="auto"/>
        <w:ind w:left="52" w:firstLine="0"/>
        <w:jc w:val="center"/>
        <w:rPr>
          <w:sz w:val="24"/>
          <w:szCs w:val="24"/>
        </w:rPr>
      </w:pPr>
      <w:r w:rsidRPr="00CA1078">
        <w:rPr>
          <w:sz w:val="24"/>
          <w:szCs w:val="24"/>
        </w:rPr>
        <w:lastRenderedPageBreak/>
        <w:t xml:space="preserve"> Članak 4. </w:t>
      </w:r>
    </w:p>
    <w:p w:rsidR="00211731" w:rsidRPr="00CA1078" w:rsidRDefault="006E486E" w:rsidP="007B3F27">
      <w:pPr>
        <w:spacing w:before="60" w:line="240" w:lineRule="auto"/>
        <w:ind w:left="-5"/>
        <w:rPr>
          <w:sz w:val="24"/>
          <w:szCs w:val="24"/>
        </w:rPr>
      </w:pPr>
      <w:r w:rsidRPr="00CA1078">
        <w:rPr>
          <w:sz w:val="24"/>
          <w:szCs w:val="24"/>
        </w:rPr>
        <w:t xml:space="preserve">Pokretanje postupka sređivanja zemljišno knjižnog stanja i uređenja imovinsko-pravnih odnosa na nekretninama koje spadaju u nerazvrstane ceste na području Općine </w:t>
      </w:r>
      <w:r w:rsidR="00F33C10" w:rsidRPr="00CA1078">
        <w:rPr>
          <w:sz w:val="24"/>
          <w:szCs w:val="24"/>
        </w:rPr>
        <w:t>Jelenje</w:t>
      </w:r>
      <w:r w:rsidRPr="00CA1078">
        <w:rPr>
          <w:sz w:val="24"/>
          <w:szCs w:val="24"/>
        </w:rPr>
        <w:t xml:space="preserve"> po sili zakona regulirati će se posebnim aktima Općinskog vijeća. </w:t>
      </w:r>
    </w:p>
    <w:p w:rsidR="00211731" w:rsidRPr="00CA1078" w:rsidRDefault="006E486E" w:rsidP="007B3F27">
      <w:pPr>
        <w:spacing w:before="60" w:after="8" w:line="240" w:lineRule="auto"/>
        <w:ind w:left="0" w:firstLine="0"/>
        <w:jc w:val="left"/>
        <w:rPr>
          <w:sz w:val="24"/>
          <w:szCs w:val="24"/>
        </w:rPr>
      </w:pPr>
      <w:r w:rsidRPr="00CA1078">
        <w:rPr>
          <w:sz w:val="24"/>
          <w:szCs w:val="24"/>
        </w:rPr>
        <w:t xml:space="preserve"> </w:t>
      </w:r>
    </w:p>
    <w:p w:rsidR="00211731" w:rsidRPr="00CA1078" w:rsidRDefault="006E486E" w:rsidP="007B3F27">
      <w:pPr>
        <w:spacing w:before="60" w:after="4" w:line="240" w:lineRule="auto"/>
        <w:ind w:right="4"/>
        <w:jc w:val="center"/>
        <w:rPr>
          <w:sz w:val="24"/>
          <w:szCs w:val="24"/>
        </w:rPr>
      </w:pPr>
      <w:r w:rsidRPr="00CA1078">
        <w:rPr>
          <w:sz w:val="24"/>
          <w:szCs w:val="24"/>
        </w:rPr>
        <w:t xml:space="preserve">Članak 5. </w:t>
      </w:r>
    </w:p>
    <w:p w:rsidR="00211731" w:rsidRPr="00CA1078" w:rsidRDefault="006E486E" w:rsidP="007B3F27">
      <w:pPr>
        <w:spacing w:before="60" w:line="240" w:lineRule="auto"/>
        <w:ind w:left="-5"/>
        <w:rPr>
          <w:sz w:val="24"/>
          <w:szCs w:val="24"/>
        </w:rPr>
      </w:pPr>
      <w:r w:rsidRPr="007B3F27">
        <w:rPr>
          <w:sz w:val="24"/>
          <w:szCs w:val="24"/>
        </w:rPr>
        <w:t xml:space="preserve">Dinamiku </w:t>
      </w:r>
      <w:r w:rsidRPr="00CA1078">
        <w:rPr>
          <w:sz w:val="24"/>
          <w:szCs w:val="24"/>
        </w:rPr>
        <w:t xml:space="preserve">sređivanja zemljišno knjižnog stanja i uređenja imovinsko-pravnih odnosa na nekretninama koje spadaju u nerazvrstane ceste na području Općine </w:t>
      </w:r>
      <w:r w:rsidR="00F33C10" w:rsidRPr="00CA1078">
        <w:rPr>
          <w:sz w:val="24"/>
          <w:szCs w:val="24"/>
        </w:rPr>
        <w:t>Jelenje</w:t>
      </w:r>
      <w:r w:rsidRPr="00CA1078">
        <w:rPr>
          <w:sz w:val="24"/>
          <w:szCs w:val="24"/>
        </w:rPr>
        <w:t xml:space="preserve"> a koje nisu upisane kao vlasništvo Općine </w:t>
      </w:r>
      <w:r w:rsidR="00F33C10" w:rsidRPr="00CA1078">
        <w:rPr>
          <w:sz w:val="24"/>
          <w:szCs w:val="24"/>
        </w:rPr>
        <w:t>Jelenje</w:t>
      </w:r>
      <w:r w:rsidRPr="00CA1078">
        <w:rPr>
          <w:sz w:val="24"/>
          <w:szCs w:val="24"/>
        </w:rPr>
        <w:t xml:space="preserve">, razmjerno osiguranim financijskim sredstvima,  donijeti će Općinsko vijeće na prijedlog </w:t>
      </w:r>
      <w:r w:rsidR="00CA1078">
        <w:rPr>
          <w:sz w:val="24"/>
          <w:szCs w:val="24"/>
        </w:rPr>
        <w:t>o</w:t>
      </w:r>
      <w:r w:rsidRPr="00CA1078">
        <w:rPr>
          <w:sz w:val="24"/>
          <w:szCs w:val="24"/>
        </w:rPr>
        <w:t xml:space="preserve">pćinskog načelnika za svaku kalendarsku godinu sve do konačnog sređivanja. </w:t>
      </w:r>
    </w:p>
    <w:p w:rsidR="00211731" w:rsidRPr="00CA1078" w:rsidRDefault="006E486E" w:rsidP="007B3F27">
      <w:pPr>
        <w:spacing w:before="60" w:after="6" w:line="240" w:lineRule="auto"/>
        <w:ind w:left="0" w:firstLine="0"/>
        <w:jc w:val="left"/>
        <w:rPr>
          <w:sz w:val="24"/>
          <w:szCs w:val="24"/>
        </w:rPr>
      </w:pPr>
      <w:r w:rsidRPr="00CA1078">
        <w:rPr>
          <w:sz w:val="24"/>
          <w:szCs w:val="24"/>
        </w:rPr>
        <w:t xml:space="preserve"> </w:t>
      </w:r>
    </w:p>
    <w:p w:rsidR="00211731" w:rsidRPr="00CA1078" w:rsidRDefault="006E486E" w:rsidP="007B3F27">
      <w:pPr>
        <w:spacing w:before="60" w:after="4" w:line="240" w:lineRule="auto"/>
        <w:ind w:right="4"/>
        <w:jc w:val="center"/>
        <w:rPr>
          <w:sz w:val="24"/>
          <w:szCs w:val="24"/>
        </w:rPr>
      </w:pPr>
      <w:r w:rsidRPr="00CA1078">
        <w:rPr>
          <w:sz w:val="24"/>
          <w:szCs w:val="24"/>
        </w:rPr>
        <w:t xml:space="preserve">Članak 6. </w:t>
      </w:r>
    </w:p>
    <w:p w:rsidR="00211731" w:rsidRPr="00CA1078" w:rsidRDefault="006E486E" w:rsidP="007B3F27">
      <w:pPr>
        <w:spacing w:before="60" w:line="240" w:lineRule="auto"/>
        <w:ind w:left="-5"/>
        <w:rPr>
          <w:sz w:val="24"/>
          <w:szCs w:val="24"/>
        </w:rPr>
      </w:pPr>
      <w:r w:rsidRPr="00CA1078">
        <w:rPr>
          <w:sz w:val="24"/>
          <w:szCs w:val="24"/>
        </w:rPr>
        <w:t xml:space="preserve">Upis  u jedinstvenu evidenciju i  knjigovodstvenu evidenciju nerazvrstanih cesta u Općini </w:t>
      </w:r>
      <w:r w:rsidR="00F33C10" w:rsidRPr="00CA1078">
        <w:rPr>
          <w:sz w:val="24"/>
          <w:szCs w:val="24"/>
        </w:rPr>
        <w:t>Jelenje</w:t>
      </w:r>
      <w:r w:rsidRPr="00CA1078">
        <w:rPr>
          <w:sz w:val="24"/>
          <w:szCs w:val="24"/>
        </w:rPr>
        <w:t xml:space="preserve"> obaviti će se temeljem posebne odluke </w:t>
      </w:r>
      <w:r w:rsidR="00CA1078">
        <w:rPr>
          <w:sz w:val="24"/>
          <w:szCs w:val="24"/>
        </w:rPr>
        <w:t>o</w:t>
      </w:r>
      <w:r w:rsidRPr="00CA1078">
        <w:rPr>
          <w:sz w:val="24"/>
          <w:szCs w:val="24"/>
        </w:rPr>
        <w:t xml:space="preserve">pćinskog načelnika </w:t>
      </w:r>
      <w:r w:rsidR="007B3F27">
        <w:rPr>
          <w:sz w:val="24"/>
          <w:szCs w:val="24"/>
        </w:rPr>
        <w:t xml:space="preserve">sukladno </w:t>
      </w:r>
      <w:r w:rsidRPr="00CA1078">
        <w:rPr>
          <w:sz w:val="24"/>
          <w:szCs w:val="24"/>
        </w:rPr>
        <w:t>način</w:t>
      </w:r>
      <w:r w:rsidR="007B3F27">
        <w:rPr>
          <w:sz w:val="24"/>
          <w:szCs w:val="24"/>
        </w:rPr>
        <w:t>u</w:t>
      </w:r>
      <w:r w:rsidRPr="00CA1078">
        <w:rPr>
          <w:sz w:val="24"/>
          <w:szCs w:val="24"/>
        </w:rPr>
        <w:t xml:space="preserve"> vođenja jedinstvene baze podataka o nerazvrstanim cestama a sukladno dinamičkom planu  iz članka 5. ove Odluke. </w:t>
      </w:r>
    </w:p>
    <w:p w:rsidR="00CA1078" w:rsidRDefault="00CA1078" w:rsidP="007B3F27">
      <w:pPr>
        <w:spacing w:before="60" w:after="0" w:line="240" w:lineRule="auto"/>
        <w:ind w:left="52" w:firstLine="0"/>
        <w:jc w:val="center"/>
        <w:rPr>
          <w:sz w:val="24"/>
          <w:szCs w:val="24"/>
        </w:rPr>
      </w:pPr>
    </w:p>
    <w:p w:rsidR="00F33C10" w:rsidRPr="00CA1078" w:rsidRDefault="006E486E" w:rsidP="007B3F27">
      <w:pPr>
        <w:spacing w:before="60" w:after="2" w:line="240" w:lineRule="auto"/>
        <w:ind w:left="4099" w:right="3763" w:hanging="3754"/>
        <w:jc w:val="left"/>
        <w:rPr>
          <w:b/>
          <w:sz w:val="24"/>
          <w:szCs w:val="24"/>
        </w:rPr>
      </w:pPr>
      <w:r w:rsidRPr="00CA1078">
        <w:rPr>
          <w:b/>
          <w:sz w:val="24"/>
          <w:szCs w:val="24"/>
        </w:rPr>
        <w:t>4.</w:t>
      </w:r>
      <w:r w:rsidRPr="00CA1078">
        <w:rPr>
          <w:rFonts w:eastAsia="Arial"/>
          <w:b/>
          <w:sz w:val="24"/>
          <w:szCs w:val="24"/>
        </w:rPr>
        <w:t xml:space="preserve"> </w:t>
      </w:r>
      <w:r w:rsidRPr="00CA1078">
        <w:rPr>
          <w:b/>
          <w:sz w:val="24"/>
          <w:szCs w:val="24"/>
        </w:rPr>
        <w:t xml:space="preserve">Ukidanje pravno statusa nerazvrstane ceste </w:t>
      </w:r>
    </w:p>
    <w:p w:rsidR="00BA43EE" w:rsidRPr="00CA1078" w:rsidRDefault="00BA43EE" w:rsidP="007B3F27">
      <w:pPr>
        <w:spacing w:before="60" w:after="2" w:line="240" w:lineRule="auto"/>
        <w:ind w:left="4099" w:right="3763" w:hanging="3754"/>
        <w:jc w:val="left"/>
        <w:rPr>
          <w:b/>
          <w:sz w:val="24"/>
          <w:szCs w:val="24"/>
        </w:rPr>
      </w:pPr>
    </w:p>
    <w:p w:rsidR="00211731" w:rsidRPr="00CA1078" w:rsidRDefault="006E486E" w:rsidP="007B3F27">
      <w:pPr>
        <w:spacing w:before="60" w:after="2" w:line="240" w:lineRule="auto"/>
        <w:ind w:left="0" w:right="5" w:firstLine="0"/>
        <w:jc w:val="center"/>
        <w:rPr>
          <w:sz w:val="24"/>
          <w:szCs w:val="24"/>
        </w:rPr>
      </w:pPr>
      <w:r w:rsidRPr="00CA1078">
        <w:rPr>
          <w:sz w:val="24"/>
          <w:szCs w:val="24"/>
        </w:rPr>
        <w:t>Članak 7.</w:t>
      </w:r>
    </w:p>
    <w:p w:rsidR="00211731" w:rsidRPr="00CA1078" w:rsidRDefault="006E486E" w:rsidP="007B3F27">
      <w:pPr>
        <w:spacing w:before="60" w:line="240" w:lineRule="auto"/>
        <w:ind w:left="-5"/>
        <w:rPr>
          <w:sz w:val="24"/>
          <w:szCs w:val="24"/>
        </w:rPr>
      </w:pPr>
      <w:r w:rsidRPr="00CA1078">
        <w:rPr>
          <w:sz w:val="24"/>
          <w:szCs w:val="24"/>
        </w:rPr>
        <w:t xml:space="preserve">Na zemljištu nerazvrstanih cesta koje su prostornim planom predviđene za drugu namjenu u skladu s propisima o prostornom uređenju, a u naravi se ne koriste kao javni putovi, može se ukinuti svojstvo javnog dobra u općoj uporabi.  </w:t>
      </w:r>
    </w:p>
    <w:p w:rsidR="00211731" w:rsidRPr="00CA1078" w:rsidRDefault="006E486E" w:rsidP="007B3F27">
      <w:pPr>
        <w:spacing w:before="60" w:line="240" w:lineRule="auto"/>
        <w:ind w:left="-5"/>
        <w:rPr>
          <w:sz w:val="24"/>
          <w:szCs w:val="24"/>
        </w:rPr>
      </w:pPr>
      <w:r w:rsidRPr="00CA1078">
        <w:rPr>
          <w:sz w:val="24"/>
          <w:szCs w:val="24"/>
        </w:rPr>
        <w:t xml:space="preserve">Odluku o ukidanju svojstva javnog dobra u općoj uporabi u slučaju iz prethodnog stavka donosi Općinsko vijeće. </w:t>
      </w:r>
    </w:p>
    <w:p w:rsidR="00211731" w:rsidRPr="00CA1078" w:rsidRDefault="006E486E" w:rsidP="007B3F27">
      <w:pPr>
        <w:spacing w:before="60" w:after="0" w:line="240" w:lineRule="auto"/>
        <w:ind w:left="0" w:firstLine="0"/>
        <w:jc w:val="left"/>
        <w:rPr>
          <w:sz w:val="24"/>
          <w:szCs w:val="24"/>
        </w:rPr>
      </w:pPr>
      <w:r w:rsidRPr="00CA1078">
        <w:rPr>
          <w:sz w:val="24"/>
          <w:szCs w:val="24"/>
        </w:rPr>
        <w:t xml:space="preserve"> </w:t>
      </w:r>
    </w:p>
    <w:p w:rsidR="00211731" w:rsidRPr="00CA1078" w:rsidRDefault="006E486E" w:rsidP="007B3F27">
      <w:pPr>
        <w:spacing w:before="60" w:after="2" w:line="240" w:lineRule="auto"/>
        <w:ind w:left="355"/>
        <w:jc w:val="left"/>
        <w:rPr>
          <w:sz w:val="24"/>
          <w:szCs w:val="24"/>
        </w:rPr>
      </w:pPr>
      <w:r w:rsidRPr="00CA1078">
        <w:rPr>
          <w:b/>
          <w:sz w:val="24"/>
          <w:szCs w:val="24"/>
        </w:rPr>
        <w:t>5.</w:t>
      </w:r>
      <w:r w:rsidRPr="00CA1078">
        <w:rPr>
          <w:rFonts w:eastAsia="Arial"/>
          <w:b/>
          <w:sz w:val="24"/>
          <w:szCs w:val="24"/>
        </w:rPr>
        <w:t xml:space="preserve"> </w:t>
      </w:r>
      <w:r w:rsidRPr="00CA1078">
        <w:rPr>
          <w:b/>
          <w:sz w:val="24"/>
          <w:szCs w:val="24"/>
        </w:rPr>
        <w:t xml:space="preserve">Planiranje i projektiranje nerazvrstanih cesta </w:t>
      </w:r>
    </w:p>
    <w:p w:rsidR="00BA43EE" w:rsidRPr="00CA1078" w:rsidRDefault="00BA43EE" w:rsidP="007B3F27">
      <w:pPr>
        <w:spacing w:before="60" w:after="4" w:line="240" w:lineRule="auto"/>
        <w:ind w:right="4"/>
        <w:jc w:val="center"/>
        <w:rPr>
          <w:sz w:val="24"/>
          <w:szCs w:val="24"/>
        </w:rPr>
      </w:pPr>
    </w:p>
    <w:p w:rsidR="00211731" w:rsidRPr="00CA1078" w:rsidRDefault="006E486E" w:rsidP="007B3F27">
      <w:pPr>
        <w:spacing w:before="60" w:after="4" w:line="240" w:lineRule="auto"/>
        <w:ind w:right="4"/>
        <w:jc w:val="center"/>
        <w:rPr>
          <w:sz w:val="24"/>
          <w:szCs w:val="24"/>
        </w:rPr>
      </w:pPr>
      <w:r w:rsidRPr="00CA1078">
        <w:rPr>
          <w:sz w:val="24"/>
          <w:szCs w:val="24"/>
        </w:rPr>
        <w:t xml:space="preserve">Članak 8. </w:t>
      </w:r>
    </w:p>
    <w:p w:rsidR="00211731" w:rsidRPr="00CA1078" w:rsidRDefault="006E486E" w:rsidP="007B3F27">
      <w:pPr>
        <w:spacing w:before="60" w:line="240" w:lineRule="auto"/>
        <w:ind w:left="-5"/>
        <w:rPr>
          <w:sz w:val="24"/>
          <w:szCs w:val="24"/>
        </w:rPr>
      </w:pPr>
      <w:r w:rsidRPr="00CA1078">
        <w:rPr>
          <w:sz w:val="24"/>
          <w:szCs w:val="24"/>
        </w:rPr>
        <w:t xml:space="preserve">Građenje i rekonstrukcija nerazvrstanih cesta obavlja se sukladno godišnjem Programu gradnje objekata i uređaja komunalne infrastrukture kojeg donosi Općinsko vijeće Općine </w:t>
      </w:r>
      <w:r w:rsidR="00F33C10" w:rsidRPr="00CA1078">
        <w:rPr>
          <w:sz w:val="24"/>
          <w:szCs w:val="24"/>
        </w:rPr>
        <w:t>Jelenje</w:t>
      </w:r>
      <w:r w:rsidRPr="00CA1078">
        <w:rPr>
          <w:sz w:val="24"/>
          <w:szCs w:val="24"/>
        </w:rPr>
        <w:t xml:space="preserve">, a na temelju tehničke dokumentacije, propisa o gradnji i prostornih planova. </w:t>
      </w:r>
    </w:p>
    <w:p w:rsidR="00211731" w:rsidRPr="00CA1078" w:rsidRDefault="006E486E" w:rsidP="007B3F27">
      <w:pPr>
        <w:spacing w:before="60" w:line="240" w:lineRule="auto"/>
        <w:ind w:left="-5"/>
        <w:rPr>
          <w:sz w:val="24"/>
          <w:szCs w:val="24"/>
        </w:rPr>
      </w:pPr>
      <w:r w:rsidRPr="00CA1078">
        <w:rPr>
          <w:sz w:val="24"/>
          <w:szCs w:val="24"/>
        </w:rPr>
        <w:t xml:space="preserve">U postupku izdavanja odgovarajuće dozvole za građenje i rekonstrukciju nerazvrstane ceste i javnoprometne površine te građenje odnosno rekonstrukciju komunalnih i drugih instalacija i uređaja unutar građevine ceste i javno-prometne površine kao i izgradnju priključaka ili prilaza na nerazvrstanu cestu ili javnu površinu moraju se zatražiti uvjeti, sukladno odredbi članka 10. Odluke o nerazvrstanim cestama, </w:t>
      </w:r>
      <w:r w:rsidR="00CA1078">
        <w:rPr>
          <w:sz w:val="24"/>
          <w:szCs w:val="24"/>
        </w:rPr>
        <w:t>koju daje o</w:t>
      </w:r>
      <w:r w:rsidRPr="00CA1078">
        <w:rPr>
          <w:sz w:val="24"/>
          <w:szCs w:val="24"/>
        </w:rPr>
        <w:t>pćinsk</w:t>
      </w:r>
      <w:r w:rsidR="00CA1078">
        <w:rPr>
          <w:sz w:val="24"/>
          <w:szCs w:val="24"/>
        </w:rPr>
        <w:t>i</w:t>
      </w:r>
      <w:r w:rsidRPr="00CA1078">
        <w:rPr>
          <w:sz w:val="24"/>
          <w:szCs w:val="24"/>
        </w:rPr>
        <w:t xml:space="preserve"> načelnik. </w:t>
      </w:r>
    </w:p>
    <w:p w:rsidR="00211731" w:rsidRPr="00CA1078" w:rsidRDefault="006E486E" w:rsidP="007B3F27">
      <w:pPr>
        <w:spacing w:before="60" w:after="0" w:line="240" w:lineRule="auto"/>
        <w:ind w:left="0" w:firstLine="0"/>
        <w:jc w:val="left"/>
        <w:rPr>
          <w:sz w:val="24"/>
          <w:szCs w:val="24"/>
        </w:rPr>
      </w:pPr>
      <w:r w:rsidRPr="00CA1078">
        <w:rPr>
          <w:sz w:val="24"/>
          <w:szCs w:val="24"/>
        </w:rPr>
        <w:t xml:space="preserve">  </w:t>
      </w:r>
    </w:p>
    <w:p w:rsidR="00211731" w:rsidRPr="00CA1078" w:rsidRDefault="006E486E" w:rsidP="007B3F27">
      <w:pPr>
        <w:spacing w:before="60" w:after="4" w:line="240" w:lineRule="auto"/>
        <w:ind w:right="4"/>
        <w:jc w:val="center"/>
        <w:rPr>
          <w:sz w:val="24"/>
          <w:szCs w:val="24"/>
        </w:rPr>
      </w:pPr>
      <w:r w:rsidRPr="00CA1078">
        <w:rPr>
          <w:sz w:val="24"/>
          <w:szCs w:val="24"/>
        </w:rPr>
        <w:t xml:space="preserve">Članak 9. </w:t>
      </w:r>
    </w:p>
    <w:p w:rsidR="008D60F6" w:rsidRPr="00CA1078" w:rsidRDefault="006E486E" w:rsidP="007B3F27">
      <w:pPr>
        <w:spacing w:before="60" w:line="240" w:lineRule="auto"/>
        <w:ind w:left="-5" w:right="309"/>
        <w:rPr>
          <w:sz w:val="24"/>
          <w:szCs w:val="24"/>
        </w:rPr>
      </w:pPr>
      <w:r w:rsidRPr="00CA1078">
        <w:rPr>
          <w:sz w:val="24"/>
          <w:szCs w:val="24"/>
        </w:rPr>
        <w:t xml:space="preserve">Poslovi građenja i rekonstrukcije nerazvrstanih cesta u smislu ove Odluke obuhvaćaju: </w:t>
      </w:r>
    </w:p>
    <w:p w:rsidR="008D60F6" w:rsidRPr="00CA1078" w:rsidRDefault="006E486E" w:rsidP="007B3F27">
      <w:pPr>
        <w:pStyle w:val="Odlomakpopisa"/>
        <w:numPr>
          <w:ilvl w:val="0"/>
          <w:numId w:val="5"/>
        </w:numPr>
        <w:spacing w:before="60" w:after="1" w:line="240" w:lineRule="auto"/>
        <w:ind w:left="-71" w:right="1478" w:firstLine="355"/>
        <w:jc w:val="left"/>
        <w:rPr>
          <w:sz w:val="24"/>
          <w:szCs w:val="24"/>
        </w:rPr>
      </w:pPr>
      <w:r w:rsidRPr="00CA1078">
        <w:rPr>
          <w:sz w:val="24"/>
          <w:szCs w:val="24"/>
        </w:rPr>
        <w:t xml:space="preserve">građevinsko i drugo projektiranje s istražnim radovima, </w:t>
      </w:r>
    </w:p>
    <w:p w:rsidR="008D60F6" w:rsidRPr="00CA1078" w:rsidRDefault="006E486E" w:rsidP="007B3F27">
      <w:pPr>
        <w:pStyle w:val="Odlomakpopisa"/>
        <w:numPr>
          <w:ilvl w:val="0"/>
          <w:numId w:val="5"/>
        </w:numPr>
        <w:spacing w:before="60" w:after="1" w:line="240" w:lineRule="auto"/>
        <w:ind w:left="-71" w:right="5" w:firstLine="355"/>
        <w:jc w:val="left"/>
        <w:rPr>
          <w:sz w:val="24"/>
          <w:szCs w:val="24"/>
        </w:rPr>
      </w:pPr>
      <w:r w:rsidRPr="00CA1078">
        <w:rPr>
          <w:sz w:val="24"/>
          <w:szCs w:val="24"/>
        </w:rPr>
        <w:t>projektiranje opreme, pratećih objekata, prometne signalizacije i drugo</w:t>
      </w:r>
      <w:r w:rsidR="008D60F6" w:rsidRPr="00CA1078">
        <w:rPr>
          <w:sz w:val="24"/>
          <w:szCs w:val="24"/>
        </w:rPr>
        <w:t xml:space="preserve"> p</w:t>
      </w:r>
      <w:r w:rsidRPr="00CA1078">
        <w:rPr>
          <w:sz w:val="24"/>
          <w:szCs w:val="24"/>
        </w:rPr>
        <w:t xml:space="preserve">rojektiranje, </w:t>
      </w:r>
    </w:p>
    <w:p w:rsidR="008D60F6" w:rsidRPr="00CA1078" w:rsidRDefault="006E486E" w:rsidP="007B3F27">
      <w:pPr>
        <w:pStyle w:val="Odlomakpopisa"/>
        <w:numPr>
          <w:ilvl w:val="0"/>
          <w:numId w:val="5"/>
        </w:numPr>
        <w:spacing w:before="60" w:after="1" w:line="240" w:lineRule="auto"/>
        <w:ind w:left="-71" w:right="731" w:firstLine="355"/>
        <w:jc w:val="left"/>
        <w:rPr>
          <w:sz w:val="24"/>
          <w:szCs w:val="24"/>
        </w:rPr>
      </w:pPr>
      <w:r w:rsidRPr="00CA1078">
        <w:rPr>
          <w:sz w:val="24"/>
          <w:szCs w:val="24"/>
        </w:rPr>
        <w:t xml:space="preserve">stručnu ocjenu studija i projekata, </w:t>
      </w:r>
      <w:r w:rsidRPr="00CA1078">
        <w:rPr>
          <w:noProof/>
          <w:sz w:val="24"/>
          <w:szCs w:val="24"/>
        </w:rPr>
        <w:drawing>
          <wp:inline distT="0" distB="0" distL="0" distR="0">
            <wp:extent cx="36576" cy="15240"/>
            <wp:effectExtent l="0" t="0" r="0" b="0"/>
            <wp:docPr id="7406" name="Picture 74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6" name="Picture 740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576" cy="1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1078">
        <w:rPr>
          <w:sz w:val="24"/>
          <w:szCs w:val="24"/>
        </w:rPr>
        <w:t xml:space="preserve"> otkup zemljišta i objekata, </w:t>
      </w:r>
      <w:r w:rsidRPr="00CA1078">
        <w:rPr>
          <w:noProof/>
          <w:sz w:val="24"/>
          <w:szCs w:val="24"/>
        </w:rPr>
        <w:drawing>
          <wp:inline distT="0" distB="0" distL="0" distR="0">
            <wp:extent cx="36576" cy="15240"/>
            <wp:effectExtent l="0" t="0" r="0" b="0"/>
            <wp:docPr id="7407" name="Picture 74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7" name="Picture 740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576" cy="1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0F6" w:rsidRPr="00CA1078" w:rsidRDefault="00CA1078" w:rsidP="007B3F27">
      <w:pPr>
        <w:pStyle w:val="Odlomakpopisa"/>
        <w:numPr>
          <w:ilvl w:val="0"/>
          <w:numId w:val="5"/>
        </w:numPr>
        <w:spacing w:before="60" w:after="1" w:line="240" w:lineRule="auto"/>
        <w:ind w:left="-71" w:right="731" w:firstLine="355"/>
        <w:jc w:val="left"/>
        <w:rPr>
          <w:sz w:val="24"/>
          <w:szCs w:val="24"/>
        </w:rPr>
      </w:pPr>
      <w:r w:rsidRPr="00CA1078">
        <w:rPr>
          <w:sz w:val="24"/>
          <w:szCs w:val="24"/>
        </w:rPr>
        <w:t>izmješt</w:t>
      </w:r>
      <w:r>
        <w:rPr>
          <w:sz w:val="24"/>
          <w:szCs w:val="24"/>
        </w:rPr>
        <w:t>a</w:t>
      </w:r>
      <w:r w:rsidRPr="00CA1078">
        <w:rPr>
          <w:sz w:val="24"/>
          <w:szCs w:val="24"/>
        </w:rPr>
        <w:t>n</w:t>
      </w:r>
      <w:r>
        <w:rPr>
          <w:sz w:val="24"/>
          <w:szCs w:val="24"/>
        </w:rPr>
        <w:t>j</w:t>
      </w:r>
      <w:r w:rsidRPr="00CA1078">
        <w:rPr>
          <w:sz w:val="24"/>
          <w:szCs w:val="24"/>
        </w:rPr>
        <w:t>e</w:t>
      </w:r>
      <w:r w:rsidR="006E486E" w:rsidRPr="00CA1078">
        <w:rPr>
          <w:sz w:val="24"/>
          <w:szCs w:val="24"/>
        </w:rPr>
        <w:t xml:space="preserve"> komunalne i druge infrastrukture, </w:t>
      </w:r>
    </w:p>
    <w:p w:rsidR="008D60F6" w:rsidRPr="00CA1078" w:rsidRDefault="006E486E" w:rsidP="007B3F27">
      <w:pPr>
        <w:pStyle w:val="Odlomakpopisa"/>
        <w:numPr>
          <w:ilvl w:val="0"/>
          <w:numId w:val="5"/>
        </w:numPr>
        <w:spacing w:before="60" w:after="1" w:line="240" w:lineRule="auto"/>
        <w:ind w:left="709" w:right="731" w:hanging="425"/>
        <w:jc w:val="left"/>
        <w:rPr>
          <w:sz w:val="24"/>
          <w:szCs w:val="24"/>
        </w:rPr>
      </w:pPr>
      <w:r w:rsidRPr="00CA1078">
        <w:rPr>
          <w:sz w:val="24"/>
          <w:szCs w:val="24"/>
        </w:rPr>
        <w:lastRenderedPageBreak/>
        <w:t xml:space="preserve">ustupanje radova građenja, </w:t>
      </w:r>
      <w:r w:rsidRPr="00CA1078">
        <w:rPr>
          <w:noProof/>
          <w:sz w:val="24"/>
          <w:szCs w:val="24"/>
        </w:rPr>
        <w:drawing>
          <wp:inline distT="0" distB="0" distL="0" distR="0">
            <wp:extent cx="36576" cy="12192"/>
            <wp:effectExtent l="0" t="0" r="0" b="0"/>
            <wp:docPr id="7409" name="Picture 74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9" name="Picture 740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576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1078">
        <w:rPr>
          <w:sz w:val="24"/>
          <w:szCs w:val="24"/>
        </w:rPr>
        <w:t xml:space="preserve"> organizaciju stručnog nadzora i kontrole ugrađenih materijala i izvedenih radova, </w:t>
      </w:r>
    </w:p>
    <w:p w:rsidR="00211731" w:rsidRPr="00CA1078" w:rsidRDefault="006E486E" w:rsidP="007B3F27">
      <w:pPr>
        <w:pStyle w:val="Odlomakpopisa"/>
        <w:numPr>
          <w:ilvl w:val="0"/>
          <w:numId w:val="5"/>
        </w:numPr>
        <w:spacing w:before="60" w:after="1" w:line="240" w:lineRule="auto"/>
        <w:ind w:left="709" w:right="731" w:hanging="425"/>
        <w:jc w:val="left"/>
        <w:rPr>
          <w:sz w:val="24"/>
          <w:szCs w:val="24"/>
        </w:rPr>
      </w:pPr>
      <w:r w:rsidRPr="00CA1078">
        <w:rPr>
          <w:sz w:val="24"/>
          <w:szCs w:val="24"/>
        </w:rPr>
        <w:t xml:space="preserve">organizaciju tehničkog pregleda i primopredaje nerazvrstane ceste na korištenje i održavanje. </w:t>
      </w:r>
    </w:p>
    <w:p w:rsidR="00211731" w:rsidRPr="00CA1078" w:rsidRDefault="006E486E" w:rsidP="007B3F27">
      <w:pPr>
        <w:spacing w:before="60" w:after="3" w:line="240" w:lineRule="auto"/>
        <w:ind w:left="52" w:firstLine="0"/>
        <w:jc w:val="center"/>
        <w:rPr>
          <w:sz w:val="24"/>
          <w:szCs w:val="24"/>
        </w:rPr>
      </w:pPr>
      <w:r w:rsidRPr="00CA1078">
        <w:rPr>
          <w:sz w:val="24"/>
          <w:szCs w:val="24"/>
        </w:rPr>
        <w:t xml:space="preserve"> </w:t>
      </w:r>
    </w:p>
    <w:p w:rsidR="00211731" w:rsidRPr="00CA1078" w:rsidRDefault="006E486E" w:rsidP="007B3F27">
      <w:pPr>
        <w:spacing w:before="60" w:after="4" w:line="240" w:lineRule="auto"/>
        <w:ind w:right="4"/>
        <w:jc w:val="center"/>
        <w:rPr>
          <w:sz w:val="24"/>
          <w:szCs w:val="24"/>
        </w:rPr>
      </w:pPr>
      <w:r w:rsidRPr="00CA1078">
        <w:rPr>
          <w:sz w:val="24"/>
          <w:szCs w:val="24"/>
        </w:rPr>
        <w:t xml:space="preserve">Članak 10. </w:t>
      </w:r>
    </w:p>
    <w:p w:rsidR="00E15593" w:rsidRDefault="006E486E" w:rsidP="007B3F27">
      <w:pPr>
        <w:spacing w:before="60" w:line="240" w:lineRule="auto"/>
        <w:ind w:left="-5"/>
        <w:rPr>
          <w:sz w:val="24"/>
          <w:szCs w:val="24"/>
        </w:rPr>
      </w:pPr>
      <w:r w:rsidRPr="00CA1078">
        <w:rPr>
          <w:sz w:val="24"/>
          <w:szCs w:val="24"/>
        </w:rPr>
        <w:t xml:space="preserve">Općina kao upravljač javnim dobrom u općoj uporabi iz članka 2. ove Odluke može pokrenuti postupak izvlaštenja nekretnina radi građenja, rekonstrukcije i održavanja nerazvrstanih cesta temeljem važećih propisa o izvlaštenju. </w:t>
      </w:r>
    </w:p>
    <w:p w:rsidR="00211731" w:rsidRPr="00CA1078" w:rsidRDefault="006E486E" w:rsidP="007B3F27">
      <w:pPr>
        <w:spacing w:before="60" w:line="240" w:lineRule="auto"/>
        <w:ind w:left="-5"/>
        <w:rPr>
          <w:sz w:val="24"/>
          <w:szCs w:val="24"/>
        </w:rPr>
      </w:pPr>
      <w:r w:rsidRPr="00CA1078">
        <w:rPr>
          <w:sz w:val="24"/>
          <w:szCs w:val="24"/>
        </w:rPr>
        <w:t xml:space="preserve">Građenje nove infrastrukture i radovi izmještanja postojeće infrastrukture radi građenja, rekonstrukcije i održavanja nerazvrstane ceste, smatraju se u postupku izvlaštenja, građenjem, rekonstrukcijom i održavanjem nerazvrstane ceste.  </w:t>
      </w:r>
    </w:p>
    <w:p w:rsidR="00211731" w:rsidRPr="00CA1078" w:rsidRDefault="006E486E" w:rsidP="007B3F27">
      <w:pPr>
        <w:spacing w:before="60" w:line="240" w:lineRule="auto"/>
        <w:ind w:left="0" w:firstLine="0"/>
        <w:jc w:val="left"/>
        <w:rPr>
          <w:sz w:val="24"/>
          <w:szCs w:val="24"/>
        </w:rPr>
      </w:pPr>
      <w:r w:rsidRPr="00CA1078">
        <w:rPr>
          <w:sz w:val="24"/>
          <w:szCs w:val="24"/>
        </w:rPr>
        <w:t xml:space="preserve"> </w:t>
      </w:r>
    </w:p>
    <w:p w:rsidR="00211731" w:rsidRPr="00CA1078" w:rsidRDefault="006E486E" w:rsidP="007B3F27">
      <w:pPr>
        <w:spacing w:before="60" w:after="4" w:line="240" w:lineRule="auto"/>
        <w:ind w:right="4"/>
        <w:jc w:val="center"/>
        <w:rPr>
          <w:sz w:val="24"/>
          <w:szCs w:val="24"/>
        </w:rPr>
      </w:pPr>
      <w:r w:rsidRPr="00CA1078">
        <w:rPr>
          <w:sz w:val="24"/>
          <w:szCs w:val="24"/>
        </w:rPr>
        <w:t xml:space="preserve">Članak 11. </w:t>
      </w:r>
    </w:p>
    <w:p w:rsidR="00E15593" w:rsidRDefault="006E486E" w:rsidP="007B3F27">
      <w:pPr>
        <w:spacing w:before="60" w:line="240" w:lineRule="auto"/>
        <w:ind w:left="-5"/>
        <w:rPr>
          <w:sz w:val="24"/>
          <w:szCs w:val="24"/>
        </w:rPr>
      </w:pPr>
      <w:r w:rsidRPr="00CA1078">
        <w:rPr>
          <w:sz w:val="24"/>
          <w:szCs w:val="24"/>
        </w:rPr>
        <w:t xml:space="preserve">Općina </w:t>
      </w:r>
      <w:r w:rsidR="00F33C10" w:rsidRPr="00CA1078">
        <w:rPr>
          <w:sz w:val="24"/>
          <w:szCs w:val="24"/>
        </w:rPr>
        <w:t>Jelenje</w:t>
      </w:r>
      <w:r w:rsidRPr="00CA1078">
        <w:rPr>
          <w:sz w:val="24"/>
          <w:szCs w:val="24"/>
        </w:rPr>
        <w:t xml:space="preserve"> može stupiti u posjed nekretnine izvlaštene radi građenja, rekonstrukcije ili održavanja nerazvrstane ceste i prije pravomoćnosti rješenja o izvlaštenju ako joj je to odobreno rješenjem o stupanju u posjed nekretnine prije pravomoćnosti rješenja o izvlaštenju. </w:t>
      </w:r>
    </w:p>
    <w:p w:rsidR="00211731" w:rsidRPr="00CA1078" w:rsidRDefault="006E486E" w:rsidP="007B3F27">
      <w:pPr>
        <w:spacing w:before="60" w:line="240" w:lineRule="auto"/>
        <w:ind w:left="-5"/>
        <w:rPr>
          <w:sz w:val="24"/>
          <w:szCs w:val="24"/>
        </w:rPr>
      </w:pPr>
      <w:r w:rsidRPr="00CA1078">
        <w:rPr>
          <w:sz w:val="24"/>
          <w:szCs w:val="24"/>
        </w:rPr>
        <w:t xml:space="preserve">Rješenje o stupanju u posjed donosi nadležni ured državne uprave u županiji. </w:t>
      </w:r>
    </w:p>
    <w:p w:rsidR="00211731" w:rsidRPr="00CA1078" w:rsidRDefault="006E486E" w:rsidP="007B3F27">
      <w:pPr>
        <w:spacing w:before="60" w:after="3" w:line="240" w:lineRule="auto"/>
        <w:ind w:left="0" w:firstLine="0"/>
        <w:jc w:val="left"/>
        <w:rPr>
          <w:sz w:val="24"/>
          <w:szCs w:val="24"/>
        </w:rPr>
      </w:pPr>
      <w:r w:rsidRPr="00CA1078">
        <w:rPr>
          <w:sz w:val="24"/>
          <w:szCs w:val="24"/>
        </w:rPr>
        <w:t xml:space="preserve"> </w:t>
      </w:r>
    </w:p>
    <w:p w:rsidR="00211731" w:rsidRPr="00CA1078" w:rsidRDefault="006E486E" w:rsidP="007B3F27">
      <w:pPr>
        <w:spacing w:before="60" w:after="4" w:line="240" w:lineRule="auto"/>
        <w:ind w:right="4"/>
        <w:jc w:val="center"/>
        <w:rPr>
          <w:sz w:val="24"/>
          <w:szCs w:val="24"/>
        </w:rPr>
      </w:pPr>
      <w:r w:rsidRPr="00CA1078">
        <w:rPr>
          <w:sz w:val="24"/>
          <w:szCs w:val="24"/>
        </w:rPr>
        <w:t xml:space="preserve">Članak 12. </w:t>
      </w:r>
    </w:p>
    <w:p w:rsidR="00211731" w:rsidRPr="00CA1078" w:rsidRDefault="006E486E" w:rsidP="007B3F27">
      <w:pPr>
        <w:spacing w:before="60" w:line="240" w:lineRule="auto"/>
        <w:ind w:left="-5"/>
        <w:rPr>
          <w:sz w:val="24"/>
          <w:szCs w:val="24"/>
        </w:rPr>
      </w:pPr>
      <w:r w:rsidRPr="00CA1078">
        <w:rPr>
          <w:sz w:val="24"/>
          <w:szCs w:val="24"/>
        </w:rPr>
        <w:t xml:space="preserve">Općina kao upravljač javnim dobrom u općoj uporabi iz članka 2. ove Odluke može za potrebe izgradnje ili održavanja komunalne infrastrukture i drugih instalacija osnivati pravo građenja i/ili pravo služnosti na javnom dobru u općoj uporabi.  </w:t>
      </w:r>
    </w:p>
    <w:p w:rsidR="00E15593" w:rsidRDefault="006E486E" w:rsidP="007B3F27">
      <w:pPr>
        <w:spacing w:before="60" w:line="240" w:lineRule="auto"/>
        <w:ind w:left="-5"/>
        <w:rPr>
          <w:sz w:val="24"/>
          <w:szCs w:val="24"/>
        </w:rPr>
      </w:pPr>
      <w:r w:rsidRPr="00CA1078">
        <w:rPr>
          <w:sz w:val="24"/>
          <w:szCs w:val="24"/>
        </w:rPr>
        <w:t xml:space="preserve">Pravo građenja i/ili služnosti iz stavka 1. ovog članka osniva se temeljem posebnih zakona i odluka koje reguliraju ovu materiju.  </w:t>
      </w:r>
    </w:p>
    <w:p w:rsidR="00211731" w:rsidRPr="00CA1078" w:rsidRDefault="006E486E" w:rsidP="007B3F27">
      <w:pPr>
        <w:spacing w:before="60" w:line="240" w:lineRule="auto"/>
        <w:ind w:left="-5"/>
        <w:rPr>
          <w:sz w:val="24"/>
          <w:szCs w:val="24"/>
        </w:rPr>
      </w:pPr>
      <w:r w:rsidRPr="00CA1078">
        <w:rPr>
          <w:sz w:val="24"/>
          <w:szCs w:val="24"/>
        </w:rPr>
        <w:t xml:space="preserve">Visinu naknade za pravo građenja i/ili služnosti donosi Općinski načelnik posebnim rješenjem.  </w:t>
      </w:r>
    </w:p>
    <w:p w:rsidR="00211731" w:rsidRDefault="00211731" w:rsidP="007B3F27">
      <w:pPr>
        <w:spacing w:before="60" w:after="0" w:line="240" w:lineRule="auto"/>
        <w:ind w:left="52" w:firstLine="0"/>
        <w:jc w:val="center"/>
        <w:rPr>
          <w:sz w:val="24"/>
          <w:szCs w:val="24"/>
        </w:rPr>
      </w:pPr>
    </w:p>
    <w:p w:rsidR="00E15593" w:rsidRPr="00CA1078" w:rsidRDefault="00E15593" w:rsidP="007B3F27">
      <w:pPr>
        <w:spacing w:before="60" w:after="0" w:line="240" w:lineRule="auto"/>
        <w:ind w:left="52" w:firstLine="0"/>
        <w:jc w:val="center"/>
        <w:rPr>
          <w:sz w:val="24"/>
          <w:szCs w:val="24"/>
        </w:rPr>
      </w:pPr>
    </w:p>
    <w:p w:rsidR="008D60F6" w:rsidRPr="00CA1078" w:rsidRDefault="006E486E" w:rsidP="007B3F27">
      <w:pPr>
        <w:numPr>
          <w:ilvl w:val="0"/>
          <w:numId w:val="3"/>
        </w:numPr>
        <w:spacing w:before="60" w:line="240" w:lineRule="auto"/>
        <w:ind w:firstLine="360"/>
        <w:jc w:val="left"/>
        <w:rPr>
          <w:sz w:val="24"/>
          <w:szCs w:val="24"/>
        </w:rPr>
      </w:pPr>
      <w:r w:rsidRPr="00CA1078">
        <w:rPr>
          <w:b/>
          <w:sz w:val="24"/>
          <w:szCs w:val="24"/>
        </w:rPr>
        <w:t xml:space="preserve">Financiranje projektiranja i izgradnje nerazvrstanih cesta  </w:t>
      </w:r>
    </w:p>
    <w:p w:rsidR="008D60F6" w:rsidRPr="00CA1078" w:rsidRDefault="008D60F6" w:rsidP="007B3F27">
      <w:pPr>
        <w:spacing w:before="60" w:line="240" w:lineRule="auto"/>
        <w:ind w:left="525" w:firstLine="0"/>
        <w:jc w:val="left"/>
        <w:rPr>
          <w:sz w:val="24"/>
          <w:szCs w:val="24"/>
        </w:rPr>
      </w:pPr>
    </w:p>
    <w:p w:rsidR="008D60F6" w:rsidRPr="00CA1078" w:rsidRDefault="006E486E" w:rsidP="007B3F27">
      <w:pPr>
        <w:spacing w:before="60" w:line="240" w:lineRule="auto"/>
        <w:ind w:left="0" w:firstLine="0"/>
        <w:jc w:val="center"/>
        <w:rPr>
          <w:sz w:val="24"/>
          <w:szCs w:val="24"/>
        </w:rPr>
      </w:pPr>
      <w:r w:rsidRPr="00CA1078">
        <w:rPr>
          <w:sz w:val="24"/>
          <w:szCs w:val="24"/>
        </w:rPr>
        <w:t>Članak 13.</w:t>
      </w:r>
    </w:p>
    <w:p w:rsidR="00211731" w:rsidRPr="00CA1078" w:rsidRDefault="006E486E" w:rsidP="007B3F27">
      <w:pPr>
        <w:spacing w:before="60" w:line="240" w:lineRule="auto"/>
        <w:ind w:left="0" w:firstLine="0"/>
        <w:rPr>
          <w:sz w:val="24"/>
          <w:szCs w:val="24"/>
        </w:rPr>
      </w:pPr>
      <w:r w:rsidRPr="00CA1078">
        <w:rPr>
          <w:sz w:val="24"/>
          <w:szCs w:val="24"/>
        </w:rPr>
        <w:t xml:space="preserve">Projektiranje i izgradnje nerazvrstane ceste financira se iz proračuna Općine </w:t>
      </w:r>
      <w:r w:rsidR="00F33C10" w:rsidRPr="00CA1078">
        <w:rPr>
          <w:sz w:val="24"/>
          <w:szCs w:val="24"/>
        </w:rPr>
        <w:t>Jelenje</w:t>
      </w:r>
      <w:r w:rsidRPr="00CA1078">
        <w:rPr>
          <w:sz w:val="24"/>
          <w:szCs w:val="24"/>
        </w:rPr>
        <w:t xml:space="preserve">, komunalne naknade i komunalnog doprinosa i prema propisima koji uređuju komunalno gospodarstvo, naknada za osnivanje prava služnosti, prava građenja i prava zakupa na nerazvrstanoj cesti i/ili iz drugih izvora. </w:t>
      </w:r>
    </w:p>
    <w:p w:rsidR="00211731" w:rsidRPr="00CA1078" w:rsidRDefault="006E486E" w:rsidP="007B3F27">
      <w:pPr>
        <w:spacing w:before="60" w:after="3" w:line="240" w:lineRule="auto"/>
        <w:ind w:left="0" w:firstLine="0"/>
        <w:jc w:val="left"/>
        <w:rPr>
          <w:sz w:val="24"/>
          <w:szCs w:val="24"/>
        </w:rPr>
      </w:pPr>
      <w:r w:rsidRPr="00CA1078">
        <w:rPr>
          <w:sz w:val="24"/>
          <w:szCs w:val="24"/>
        </w:rPr>
        <w:t xml:space="preserve"> </w:t>
      </w:r>
    </w:p>
    <w:p w:rsidR="00E15593" w:rsidRDefault="006E486E" w:rsidP="007B3F27">
      <w:pPr>
        <w:spacing w:before="60" w:line="240" w:lineRule="auto"/>
        <w:ind w:left="-15" w:firstLine="4059"/>
        <w:rPr>
          <w:sz w:val="24"/>
          <w:szCs w:val="24"/>
        </w:rPr>
      </w:pPr>
      <w:r w:rsidRPr="00CA1078">
        <w:rPr>
          <w:sz w:val="24"/>
          <w:szCs w:val="24"/>
        </w:rPr>
        <w:t xml:space="preserve">Članak 14. </w:t>
      </w:r>
    </w:p>
    <w:p w:rsidR="00211731" w:rsidRPr="00CA1078" w:rsidRDefault="006E486E" w:rsidP="007B3F27">
      <w:pPr>
        <w:spacing w:before="60" w:line="240" w:lineRule="auto"/>
        <w:ind w:left="-15" w:firstLine="15"/>
        <w:rPr>
          <w:sz w:val="24"/>
          <w:szCs w:val="24"/>
        </w:rPr>
      </w:pPr>
      <w:r w:rsidRPr="00CA1078">
        <w:rPr>
          <w:sz w:val="24"/>
          <w:szCs w:val="24"/>
        </w:rPr>
        <w:t xml:space="preserve">Sredstva za projektiranje i izgradnju nerazvrstanih cesta iz prethodnog članka ove Odluke čini sastavni dio Programa gradnje objekata i uređaja komunalne infrastrukture kojeg donosi Općinsko vijeće Općine </w:t>
      </w:r>
      <w:r w:rsidR="00F33C10" w:rsidRPr="00CA1078">
        <w:rPr>
          <w:sz w:val="24"/>
          <w:szCs w:val="24"/>
        </w:rPr>
        <w:t>Jelenje</w:t>
      </w:r>
      <w:r w:rsidRPr="00CA1078">
        <w:rPr>
          <w:sz w:val="24"/>
          <w:szCs w:val="24"/>
        </w:rPr>
        <w:t xml:space="preserve"> iz članka 8. ove Odluke. </w:t>
      </w:r>
    </w:p>
    <w:p w:rsidR="00211731" w:rsidRPr="00CA1078" w:rsidRDefault="006E486E" w:rsidP="007B3F27">
      <w:pPr>
        <w:spacing w:before="60" w:after="17" w:line="240" w:lineRule="auto"/>
        <w:ind w:left="52" w:firstLine="0"/>
        <w:jc w:val="center"/>
        <w:rPr>
          <w:sz w:val="24"/>
          <w:szCs w:val="24"/>
        </w:rPr>
      </w:pPr>
      <w:r w:rsidRPr="00CA1078">
        <w:rPr>
          <w:sz w:val="24"/>
          <w:szCs w:val="24"/>
        </w:rPr>
        <w:t xml:space="preserve"> </w:t>
      </w:r>
    </w:p>
    <w:p w:rsidR="00211731" w:rsidRPr="00CA1078" w:rsidRDefault="006E486E" w:rsidP="007B3F27">
      <w:pPr>
        <w:spacing w:before="60" w:after="4" w:line="240" w:lineRule="auto"/>
        <w:ind w:right="4"/>
        <w:jc w:val="center"/>
        <w:rPr>
          <w:sz w:val="24"/>
          <w:szCs w:val="24"/>
        </w:rPr>
      </w:pPr>
      <w:r w:rsidRPr="00CA1078">
        <w:rPr>
          <w:sz w:val="24"/>
          <w:szCs w:val="24"/>
        </w:rPr>
        <w:t xml:space="preserve">Članak 15. </w:t>
      </w:r>
    </w:p>
    <w:p w:rsidR="00211731" w:rsidRDefault="006E486E" w:rsidP="007B3F27">
      <w:pPr>
        <w:spacing w:before="60" w:line="240" w:lineRule="auto"/>
        <w:ind w:left="-5"/>
        <w:rPr>
          <w:sz w:val="24"/>
          <w:szCs w:val="24"/>
        </w:rPr>
      </w:pPr>
      <w:r w:rsidRPr="00CA1078">
        <w:rPr>
          <w:sz w:val="24"/>
          <w:szCs w:val="24"/>
        </w:rPr>
        <w:t xml:space="preserve">Amortizacija nerazvrstanih cesta Općine </w:t>
      </w:r>
      <w:r w:rsidR="00F33C10" w:rsidRPr="00CA1078">
        <w:rPr>
          <w:sz w:val="24"/>
          <w:szCs w:val="24"/>
        </w:rPr>
        <w:t>Jelenje</w:t>
      </w:r>
      <w:r w:rsidRPr="00CA1078">
        <w:rPr>
          <w:sz w:val="24"/>
          <w:szCs w:val="24"/>
        </w:rPr>
        <w:t xml:space="preserve"> vršiti će se prema odredbama Pravilnika o popisu i evidenciji nefinancijske imovine u vlasništvu Općine </w:t>
      </w:r>
      <w:r w:rsidR="00F33C10" w:rsidRPr="00CA1078">
        <w:rPr>
          <w:sz w:val="24"/>
          <w:szCs w:val="24"/>
        </w:rPr>
        <w:t>Jelenje</w:t>
      </w:r>
      <w:r w:rsidR="00E15593">
        <w:rPr>
          <w:sz w:val="24"/>
          <w:szCs w:val="24"/>
        </w:rPr>
        <w:t>.</w:t>
      </w:r>
      <w:r w:rsidRPr="00CA1078">
        <w:rPr>
          <w:sz w:val="24"/>
          <w:szCs w:val="24"/>
        </w:rPr>
        <w:t xml:space="preserve"> </w:t>
      </w:r>
    </w:p>
    <w:p w:rsidR="00E15593" w:rsidRPr="00CA1078" w:rsidRDefault="00E15593" w:rsidP="007B3F27">
      <w:pPr>
        <w:spacing w:before="60" w:line="240" w:lineRule="auto"/>
        <w:ind w:left="-5"/>
        <w:rPr>
          <w:sz w:val="24"/>
          <w:szCs w:val="24"/>
        </w:rPr>
      </w:pPr>
    </w:p>
    <w:p w:rsidR="00211731" w:rsidRPr="00CA1078" w:rsidRDefault="006E486E" w:rsidP="007B3F27">
      <w:pPr>
        <w:spacing w:before="60" w:after="0" w:line="240" w:lineRule="auto"/>
        <w:ind w:left="0" w:firstLine="0"/>
        <w:jc w:val="left"/>
        <w:rPr>
          <w:sz w:val="24"/>
          <w:szCs w:val="24"/>
        </w:rPr>
      </w:pPr>
      <w:r w:rsidRPr="00CA1078">
        <w:rPr>
          <w:sz w:val="24"/>
          <w:szCs w:val="24"/>
        </w:rPr>
        <w:lastRenderedPageBreak/>
        <w:t xml:space="preserve"> </w:t>
      </w:r>
    </w:p>
    <w:p w:rsidR="00211731" w:rsidRPr="00CA1078" w:rsidRDefault="00BD115B" w:rsidP="007B3F27">
      <w:pPr>
        <w:numPr>
          <w:ilvl w:val="0"/>
          <w:numId w:val="3"/>
        </w:numPr>
        <w:spacing w:before="60" w:after="2" w:line="240" w:lineRule="auto"/>
        <w:ind w:firstLine="360"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6E486E" w:rsidRPr="00CA1078">
        <w:rPr>
          <w:b/>
          <w:sz w:val="24"/>
          <w:szCs w:val="24"/>
        </w:rPr>
        <w:t xml:space="preserve">Upravljanje projektiranjem i izgradnjom nerazvrstanim cestama </w:t>
      </w:r>
    </w:p>
    <w:p w:rsidR="00E15593" w:rsidRDefault="00E15593" w:rsidP="007B3F27">
      <w:pPr>
        <w:spacing w:before="60" w:after="4" w:line="240" w:lineRule="auto"/>
        <w:ind w:right="4"/>
        <w:jc w:val="center"/>
        <w:rPr>
          <w:sz w:val="24"/>
          <w:szCs w:val="24"/>
        </w:rPr>
      </w:pPr>
    </w:p>
    <w:p w:rsidR="00211731" w:rsidRPr="00CA1078" w:rsidRDefault="006E486E" w:rsidP="007B3F27">
      <w:pPr>
        <w:spacing w:before="60" w:after="4" w:line="240" w:lineRule="auto"/>
        <w:ind w:right="4"/>
        <w:jc w:val="center"/>
        <w:rPr>
          <w:sz w:val="24"/>
          <w:szCs w:val="24"/>
        </w:rPr>
      </w:pPr>
      <w:r w:rsidRPr="00CA1078">
        <w:rPr>
          <w:sz w:val="24"/>
          <w:szCs w:val="24"/>
        </w:rPr>
        <w:t xml:space="preserve">Članak 16. </w:t>
      </w:r>
    </w:p>
    <w:p w:rsidR="00211731" w:rsidRPr="00CA1078" w:rsidRDefault="00BD115B" w:rsidP="007B3F27">
      <w:pPr>
        <w:spacing w:before="60" w:line="240" w:lineRule="auto"/>
        <w:ind w:left="-5"/>
        <w:rPr>
          <w:sz w:val="24"/>
          <w:szCs w:val="24"/>
        </w:rPr>
      </w:pPr>
      <w:r>
        <w:rPr>
          <w:sz w:val="24"/>
          <w:szCs w:val="24"/>
        </w:rPr>
        <w:t>Jedinstveni upravni odjel Općine Jelenje</w:t>
      </w:r>
      <w:r w:rsidR="006E486E" w:rsidRPr="00CA1078">
        <w:rPr>
          <w:sz w:val="24"/>
          <w:szCs w:val="24"/>
        </w:rPr>
        <w:t xml:space="preserve"> obavljanja poslova upravljanje se nerazvrstanim cestama </w:t>
      </w:r>
      <w:r>
        <w:rPr>
          <w:sz w:val="24"/>
          <w:szCs w:val="24"/>
        </w:rPr>
        <w:t>.</w:t>
      </w:r>
    </w:p>
    <w:p w:rsidR="00211731" w:rsidRPr="00CA1078" w:rsidRDefault="00BD115B" w:rsidP="007B3F27">
      <w:pPr>
        <w:spacing w:before="60" w:line="240" w:lineRule="auto"/>
        <w:ind w:left="-5"/>
        <w:rPr>
          <w:sz w:val="24"/>
          <w:szCs w:val="24"/>
        </w:rPr>
      </w:pPr>
      <w:r>
        <w:rPr>
          <w:sz w:val="24"/>
          <w:szCs w:val="24"/>
        </w:rPr>
        <w:t>Jedinstveni upravni odjel priprema:</w:t>
      </w:r>
    </w:p>
    <w:p w:rsidR="00211731" w:rsidRPr="00CA1078" w:rsidRDefault="006E486E" w:rsidP="007B3F27">
      <w:pPr>
        <w:numPr>
          <w:ilvl w:val="0"/>
          <w:numId w:val="4"/>
        </w:numPr>
        <w:spacing w:before="60" w:line="240" w:lineRule="auto"/>
        <w:ind w:hanging="290"/>
        <w:rPr>
          <w:sz w:val="24"/>
          <w:szCs w:val="24"/>
        </w:rPr>
      </w:pPr>
      <w:r w:rsidRPr="00CA1078">
        <w:rPr>
          <w:sz w:val="24"/>
          <w:szCs w:val="24"/>
        </w:rPr>
        <w:t xml:space="preserve">Prijedlog Programa gradnje objekata i uređaja komunalne infrastrukture do roka propisanog Uputama za izradu plana proračuna Općine </w:t>
      </w:r>
      <w:r w:rsidR="00F33C10" w:rsidRPr="00CA1078">
        <w:rPr>
          <w:sz w:val="24"/>
          <w:szCs w:val="24"/>
        </w:rPr>
        <w:t>Jelenje</w:t>
      </w:r>
      <w:r w:rsidRPr="00CA1078">
        <w:rPr>
          <w:sz w:val="24"/>
          <w:szCs w:val="24"/>
        </w:rPr>
        <w:t xml:space="preserve"> i </w:t>
      </w:r>
    </w:p>
    <w:p w:rsidR="00211731" w:rsidRPr="00CA1078" w:rsidRDefault="006E486E" w:rsidP="007B3F27">
      <w:pPr>
        <w:numPr>
          <w:ilvl w:val="0"/>
          <w:numId w:val="4"/>
        </w:numPr>
        <w:spacing w:before="60" w:line="240" w:lineRule="auto"/>
        <w:ind w:hanging="290"/>
        <w:rPr>
          <w:sz w:val="24"/>
          <w:szCs w:val="24"/>
        </w:rPr>
      </w:pPr>
      <w:r w:rsidRPr="00CA1078">
        <w:rPr>
          <w:sz w:val="24"/>
          <w:szCs w:val="24"/>
        </w:rPr>
        <w:t>najmanje jedan puta godišnje a najkasnije do konca veljače kalendarske godine za prethodnu kalendarsku godinu</w:t>
      </w:r>
      <w:r w:rsidR="00BD115B">
        <w:rPr>
          <w:sz w:val="24"/>
          <w:szCs w:val="24"/>
        </w:rPr>
        <w:t xml:space="preserve"> </w:t>
      </w:r>
      <w:r w:rsidRPr="00CA1078">
        <w:rPr>
          <w:sz w:val="24"/>
          <w:szCs w:val="24"/>
        </w:rPr>
        <w:t>izvješć</w:t>
      </w:r>
      <w:r w:rsidR="00BD115B">
        <w:rPr>
          <w:sz w:val="24"/>
          <w:szCs w:val="24"/>
        </w:rPr>
        <w:t>uje</w:t>
      </w:r>
      <w:r w:rsidRPr="00CA1078">
        <w:rPr>
          <w:sz w:val="24"/>
          <w:szCs w:val="24"/>
        </w:rPr>
        <w:t xml:space="preserve"> Općinsk</w:t>
      </w:r>
      <w:r w:rsidR="00BD115B">
        <w:rPr>
          <w:sz w:val="24"/>
          <w:szCs w:val="24"/>
        </w:rPr>
        <w:t>o</w:t>
      </w:r>
      <w:r w:rsidRPr="00CA1078">
        <w:rPr>
          <w:sz w:val="24"/>
          <w:szCs w:val="24"/>
        </w:rPr>
        <w:t xml:space="preserve"> vijeć</w:t>
      </w:r>
      <w:r w:rsidR="00BD115B">
        <w:rPr>
          <w:sz w:val="24"/>
          <w:szCs w:val="24"/>
        </w:rPr>
        <w:t>e</w:t>
      </w:r>
      <w:r w:rsidRPr="00CA1078">
        <w:rPr>
          <w:sz w:val="24"/>
          <w:szCs w:val="24"/>
        </w:rPr>
        <w:t xml:space="preserve"> o ostvarivanju Programa gradnje objekata i uređaja komunalne infrastrukture. </w:t>
      </w:r>
    </w:p>
    <w:p w:rsidR="00211731" w:rsidRDefault="006E486E" w:rsidP="007B3F27">
      <w:pPr>
        <w:spacing w:before="60" w:after="18" w:line="240" w:lineRule="auto"/>
        <w:ind w:left="0" w:firstLine="0"/>
        <w:jc w:val="left"/>
        <w:rPr>
          <w:sz w:val="24"/>
          <w:szCs w:val="24"/>
        </w:rPr>
      </w:pPr>
      <w:r w:rsidRPr="00CA1078">
        <w:rPr>
          <w:sz w:val="24"/>
          <w:szCs w:val="24"/>
        </w:rPr>
        <w:t xml:space="preserve"> </w:t>
      </w:r>
    </w:p>
    <w:p w:rsidR="00BD115B" w:rsidRPr="00CA1078" w:rsidRDefault="00BD115B" w:rsidP="007B3F27">
      <w:pPr>
        <w:spacing w:before="60" w:after="18" w:line="240" w:lineRule="auto"/>
        <w:ind w:left="0" w:firstLine="0"/>
        <w:jc w:val="left"/>
        <w:rPr>
          <w:sz w:val="24"/>
          <w:szCs w:val="24"/>
        </w:rPr>
      </w:pPr>
    </w:p>
    <w:p w:rsidR="00211731" w:rsidRPr="00CA1078" w:rsidRDefault="006E486E" w:rsidP="007B3F27">
      <w:pPr>
        <w:spacing w:before="60" w:after="2" w:line="240" w:lineRule="auto"/>
        <w:ind w:left="355"/>
        <w:jc w:val="left"/>
        <w:rPr>
          <w:sz w:val="24"/>
          <w:szCs w:val="24"/>
        </w:rPr>
      </w:pPr>
      <w:r w:rsidRPr="00CA1078">
        <w:rPr>
          <w:b/>
          <w:sz w:val="24"/>
          <w:szCs w:val="24"/>
        </w:rPr>
        <w:t>8.</w:t>
      </w:r>
      <w:r w:rsidRPr="00CA1078">
        <w:rPr>
          <w:rFonts w:eastAsia="Arial"/>
          <w:b/>
          <w:sz w:val="24"/>
          <w:szCs w:val="24"/>
        </w:rPr>
        <w:t xml:space="preserve"> </w:t>
      </w:r>
      <w:r w:rsidRPr="00CA1078">
        <w:rPr>
          <w:b/>
          <w:sz w:val="24"/>
          <w:szCs w:val="24"/>
        </w:rPr>
        <w:t xml:space="preserve">Prijelazne i zaključne odredbe </w:t>
      </w:r>
    </w:p>
    <w:p w:rsidR="00211731" w:rsidRPr="00CA1078" w:rsidRDefault="006E486E" w:rsidP="007B3F27">
      <w:pPr>
        <w:spacing w:before="60" w:after="4" w:line="240" w:lineRule="auto"/>
        <w:ind w:right="4"/>
        <w:jc w:val="center"/>
        <w:rPr>
          <w:sz w:val="24"/>
          <w:szCs w:val="24"/>
        </w:rPr>
      </w:pPr>
      <w:r w:rsidRPr="00CA1078">
        <w:rPr>
          <w:sz w:val="24"/>
          <w:szCs w:val="24"/>
        </w:rPr>
        <w:t xml:space="preserve">Članak 17. </w:t>
      </w:r>
    </w:p>
    <w:p w:rsidR="00211731" w:rsidRPr="00CA1078" w:rsidRDefault="006E486E" w:rsidP="007B3F27">
      <w:pPr>
        <w:spacing w:before="60" w:line="240" w:lineRule="auto"/>
        <w:ind w:left="-5"/>
        <w:rPr>
          <w:sz w:val="24"/>
          <w:szCs w:val="24"/>
        </w:rPr>
      </w:pPr>
      <w:r w:rsidRPr="00CA1078">
        <w:rPr>
          <w:sz w:val="24"/>
          <w:szCs w:val="24"/>
        </w:rPr>
        <w:t>Dok se ne stvore uvjeti za upis u evidenciju i izrada jedinstvene baze podataka nerazvrstanih cesta postojeća knjigovodstvena evidencija će se zadržati</w:t>
      </w:r>
      <w:r w:rsidR="00BD4C7C">
        <w:rPr>
          <w:sz w:val="24"/>
          <w:szCs w:val="24"/>
        </w:rPr>
        <w:t>.</w:t>
      </w:r>
      <w:r w:rsidRPr="00CA1078">
        <w:rPr>
          <w:sz w:val="24"/>
          <w:szCs w:val="24"/>
        </w:rPr>
        <w:t xml:space="preserve">  </w:t>
      </w:r>
    </w:p>
    <w:p w:rsidR="00211731" w:rsidRPr="00CA1078" w:rsidRDefault="006E486E" w:rsidP="007B3F27">
      <w:pPr>
        <w:spacing w:before="60" w:after="17" w:line="240" w:lineRule="auto"/>
        <w:ind w:left="0" w:firstLine="0"/>
        <w:jc w:val="left"/>
        <w:rPr>
          <w:sz w:val="24"/>
          <w:szCs w:val="24"/>
        </w:rPr>
      </w:pPr>
      <w:r w:rsidRPr="00CA1078">
        <w:rPr>
          <w:sz w:val="24"/>
          <w:szCs w:val="24"/>
        </w:rPr>
        <w:t xml:space="preserve"> </w:t>
      </w:r>
    </w:p>
    <w:p w:rsidR="00211731" w:rsidRPr="00CA1078" w:rsidRDefault="006E486E" w:rsidP="007B3F27">
      <w:pPr>
        <w:spacing w:before="60" w:after="4" w:line="240" w:lineRule="auto"/>
        <w:ind w:right="4"/>
        <w:jc w:val="center"/>
        <w:rPr>
          <w:sz w:val="24"/>
          <w:szCs w:val="24"/>
        </w:rPr>
      </w:pPr>
      <w:r w:rsidRPr="00CA1078">
        <w:rPr>
          <w:sz w:val="24"/>
          <w:szCs w:val="24"/>
        </w:rPr>
        <w:t xml:space="preserve">Članak 18. </w:t>
      </w:r>
    </w:p>
    <w:p w:rsidR="007B3F27" w:rsidRDefault="006E486E" w:rsidP="007B3F27">
      <w:pPr>
        <w:spacing w:before="60" w:line="240" w:lineRule="auto"/>
        <w:ind w:left="-5"/>
        <w:rPr>
          <w:sz w:val="24"/>
          <w:szCs w:val="24"/>
        </w:rPr>
      </w:pPr>
      <w:r w:rsidRPr="00CA1078">
        <w:rPr>
          <w:sz w:val="24"/>
          <w:szCs w:val="24"/>
        </w:rPr>
        <w:t xml:space="preserve">Plan i program postupaka sređivanja zemljišno knjižnog stanja i uređenja imovinsko-pravnih odnosa na nekretninama koje spadaju u nerazvrstane ceste na području Općine </w:t>
      </w:r>
      <w:r w:rsidR="00F33C10" w:rsidRPr="00CA1078">
        <w:rPr>
          <w:sz w:val="24"/>
          <w:szCs w:val="24"/>
        </w:rPr>
        <w:t>Jelenje</w:t>
      </w:r>
      <w:r w:rsidRPr="00CA1078">
        <w:rPr>
          <w:sz w:val="24"/>
          <w:szCs w:val="24"/>
        </w:rPr>
        <w:t xml:space="preserve"> iz članka 4. ove Odluke donositi će Općinsko vijeće koncem svake godine a za tekuću godinu sukladno raspoloživim financijskim sredstvima sve do konačnog uređenja imovinsko-pravnih odnosa na nekretninama. </w:t>
      </w:r>
    </w:p>
    <w:p w:rsidR="00211731" w:rsidRPr="00CA1078" w:rsidRDefault="006E486E" w:rsidP="007B3F27">
      <w:pPr>
        <w:spacing w:before="60" w:line="240" w:lineRule="auto"/>
        <w:ind w:left="-5"/>
        <w:rPr>
          <w:sz w:val="24"/>
          <w:szCs w:val="24"/>
        </w:rPr>
      </w:pPr>
      <w:r w:rsidRPr="00CA1078">
        <w:rPr>
          <w:sz w:val="24"/>
          <w:szCs w:val="24"/>
        </w:rPr>
        <w:t xml:space="preserve">Pojedinačne akte  u postupku preuzimanja javnih cesta u vlasništvo Općine </w:t>
      </w:r>
      <w:r w:rsidR="00F33C10" w:rsidRPr="00CA1078">
        <w:rPr>
          <w:sz w:val="24"/>
          <w:szCs w:val="24"/>
        </w:rPr>
        <w:t>Jelenje</w:t>
      </w:r>
      <w:r w:rsidRPr="00CA1078">
        <w:rPr>
          <w:sz w:val="24"/>
          <w:szCs w:val="24"/>
        </w:rPr>
        <w:t xml:space="preserve"> kao nerazvrstanu cestu,  sukladno odredbama Pravilnika o prijenosu javnih i nerazvrstanih cesta („Narodne novine“, broj 86/12.), donosit će Općinsko vijeće kad za to nastupe okolnosti. </w:t>
      </w:r>
    </w:p>
    <w:p w:rsidR="00211731" w:rsidRPr="00CA1078" w:rsidRDefault="006E486E" w:rsidP="007B3F27">
      <w:pPr>
        <w:spacing w:before="60" w:after="19" w:line="240" w:lineRule="auto"/>
        <w:ind w:left="0" w:firstLine="0"/>
        <w:jc w:val="left"/>
        <w:rPr>
          <w:sz w:val="24"/>
          <w:szCs w:val="24"/>
        </w:rPr>
      </w:pPr>
      <w:r w:rsidRPr="00CA1078">
        <w:rPr>
          <w:sz w:val="24"/>
          <w:szCs w:val="24"/>
        </w:rPr>
        <w:t xml:space="preserve"> </w:t>
      </w:r>
    </w:p>
    <w:p w:rsidR="00211731" w:rsidRPr="00CA1078" w:rsidRDefault="006E486E" w:rsidP="007B3F27">
      <w:pPr>
        <w:spacing w:before="60" w:after="4" w:line="240" w:lineRule="auto"/>
        <w:ind w:right="4"/>
        <w:jc w:val="center"/>
        <w:rPr>
          <w:sz w:val="24"/>
          <w:szCs w:val="24"/>
        </w:rPr>
      </w:pPr>
      <w:r w:rsidRPr="00CA1078">
        <w:rPr>
          <w:sz w:val="24"/>
          <w:szCs w:val="24"/>
        </w:rPr>
        <w:t xml:space="preserve">Članak 19. </w:t>
      </w:r>
    </w:p>
    <w:p w:rsidR="00211731" w:rsidRPr="00CA1078" w:rsidRDefault="00211731" w:rsidP="007B3F27">
      <w:pPr>
        <w:spacing w:before="60" w:after="19" w:line="240" w:lineRule="auto"/>
        <w:ind w:left="0" w:firstLine="0"/>
        <w:jc w:val="left"/>
        <w:rPr>
          <w:sz w:val="24"/>
          <w:szCs w:val="24"/>
        </w:rPr>
      </w:pPr>
    </w:p>
    <w:p w:rsidR="00211731" w:rsidRPr="00CA1078" w:rsidRDefault="006E486E" w:rsidP="007B3F27">
      <w:pPr>
        <w:spacing w:before="60" w:line="240" w:lineRule="auto"/>
        <w:ind w:left="-5"/>
        <w:rPr>
          <w:sz w:val="24"/>
          <w:szCs w:val="24"/>
        </w:rPr>
      </w:pPr>
      <w:r w:rsidRPr="00CA1078">
        <w:rPr>
          <w:sz w:val="24"/>
          <w:szCs w:val="24"/>
        </w:rPr>
        <w:t>Ova Odluka stupa na snagu osmog dana od dana objave u „</w:t>
      </w:r>
      <w:r w:rsidR="007B3F27">
        <w:rPr>
          <w:sz w:val="24"/>
          <w:szCs w:val="24"/>
        </w:rPr>
        <w:t xml:space="preserve">Službenim novinama Općine Jelenje“ </w:t>
      </w:r>
      <w:r w:rsidRPr="00CA1078">
        <w:rPr>
          <w:sz w:val="24"/>
          <w:szCs w:val="24"/>
        </w:rPr>
        <w:t xml:space="preserve">i objaviti će se i na web-stranici Općine </w:t>
      </w:r>
      <w:r w:rsidR="00F33C10" w:rsidRPr="00CA1078">
        <w:rPr>
          <w:sz w:val="24"/>
          <w:szCs w:val="24"/>
        </w:rPr>
        <w:t>Jelenje</w:t>
      </w:r>
      <w:r w:rsidRPr="00CA1078">
        <w:rPr>
          <w:sz w:val="24"/>
          <w:szCs w:val="24"/>
        </w:rPr>
        <w:t xml:space="preserve"> </w:t>
      </w:r>
      <w:hyperlink r:id="rId13" w:history="1">
        <w:r w:rsidR="007B3F27" w:rsidRPr="002841D6">
          <w:rPr>
            <w:rStyle w:val="Hiperveza"/>
            <w:sz w:val="24"/>
            <w:szCs w:val="24"/>
            <w:u w:color="0000FF"/>
          </w:rPr>
          <w:t>www.jelenje.hr</w:t>
        </w:r>
      </w:hyperlink>
      <w:hyperlink r:id="rId14">
        <w:r w:rsidRPr="00CA1078">
          <w:rPr>
            <w:sz w:val="24"/>
            <w:szCs w:val="24"/>
          </w:rPr>
          <w:t xml:space="preserve"> </w:t>
        </w:r>
      </w:hyperlink>
      <w:r w:rsidRPr="00CA1078">
        <w:rPr>
          <w:sz w:val="24"/>
          <w:szCs w:val="24"/>
        </w:rPr>
        <w:t xml:space="preserve">. </w:t>
      </w:r>
    </w:p>
    <w:p w:rsidR="00211731" w:rsidRPr="00CA1078" w:rsidRDefault="006E486E" w:rsidP="007B3F27">
      <w:pPr>
        <w:spacing w:before="60" w:after="189" w:line="240" w:lineRule="auto"/>
        <w:ind w:left="0" w:firstLine="0"/>
        <w:jc w:val="left"/>
        <w:rPr>
          <w:sz w:val="24"/>
          <w:szCs w:val="24"/>
        </w:rPr>
      </w:pPr>
      <w:r w:rsidRPr="00CA1078">
        <w:rPr>
          <w:rFonts w:eastAsia="Calibri"/>
          <w:sz w:val="24"/>
          <w:szCs w:val="24"/>
        </w:rPr>
        <w:t xml:space="preserve"> </w:t>
      </w:r>
    </w:p>
    <w:p w:rsidR="007B3F27" w:rsidRPr="007B3F27" w:rsidRDefault="007B3F27" w:rsidP="007B3F27">
      <w:pPr>
        <w:spacing w:before="6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7B3F27">
        <w:rPr>
          <w:sz w:val="24"/>
          <w:szCs w:val="24"/>
        </w:rPr>
        <w:t>Predsjednik Općinskog vijeća</w:t>
      </w:r>
    </w:p>
    <w:p w:rsidR="007B3F27" w:rsidRPr="007B3F27" w:rsidRDefault="007B3F27" w:rsidP="007B3F27">
      <w:pPr>
        <w:spacing w:before="60" w:line="240" w:lineRule="auto"/>
        <w:rPr>
          <w:sz w:val="24"/>
          <w:szCs w:val="24"/>
        </w:rPr>
      </w:pPr>
    </w:p>
    <w:p w:rsidR="00211731" w:rsidRPr="00CA1078" w:rsidRDefault="007B3F27" w:rsidP="004B52D2">
      <w:pPr>
        <w:spacing w:before="6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Pr="007B3F27">
        <w:rPr>
          <w:sz w:val="24"/>
          <w:szCs w:val="24"/>
        </w:rPr>
        <w:tab/>
      </w:r>
      <w:r w:rsidRPr="007B3F27">
        <w:rPr>
          <w:sz w:val="24"/>
          <w:szCs w:val="24"/>
        </w:rPr>
        <w:tab/>
      </w:r>
      <w:r w:rsidRPr="007B3F27">
        <w:rPr>
          <w:sz w:val="24"/>
          <w:szCs w:val="24"/>
        </w:rPr>
        <w:tab/>
      </w:r>
      <w:r w:rsidRPr="007B3F27">
        <w:rPr>
          <w:sz w:val="24"/>
          <w:szCs w:val="24"/>
        </w:rPr>
        <w:tab/>
      </w:r>
      <w:r w:rsidRPr="007B3F27">
        <w:rPr>
          <w:sz w:val="24"/>
          <w:szCs w:val="24"/>
        </w:rPr>
        <w:tab/>
      </w:r>
      <w:r w:rsidRPr="007B3F27">
        <w:rPr>
          <w:sz w:val="24"/>
          <w:szCs w:val="24"/>
        </w:rPr>
        <w:tab/>
      </w:r>
      <w:r w:rsidRPr="007B3F27">
        <w:rPr>
          <w:sz w:val="24"/>
          <w:szCs w:val="24"/>
        </w:rPr>
        <w:tab/>
        <w:t xml:space="preserve">       </w:t>
      </w:r>
      <w:r w:rsidRPr="007B3F27">
        <w:rPr>
          <w:sz w:val="24"/>
          <w:szCs w:val="24"/>
        </w:rPr>
        <w:tab/>
        <w:t xml:space="preserve">              Luka Zaharija</w:t>
      </w:r>
      <w:r>
        <w:rPr>
          <w:sz w:val="24"/>
          <w:szCs w:val="24"/>
        </w:rPr>
        <w:t>, prof.</w:t>
      </w:r>
      <w:bookmarkStart w:id="1" w:name="_GoBack"/>
      <w:bookmarkEnd w:id="1"/>
    </w:p>
    <w:p w:rsidR="00211731" w:rsidRPr="00CA1078" w:rsidRDefault="006E486E" w:rsidP="007B3F27">
      <w:pPr>
        <w:spacing w:before="60" w:after="0" w:line="240" w:lineRule="auto"/>
        <w:ind w:left="0" w:firstLine="0"/>
        <w:jc w:val="left"/>
        <w:rPr>
          <w:sz w:val="24"/>
          <w:szCs w:val="24"/>
        </w:rPr>
      </w:pPr>
      <w:r w:rsidRPr="00CA1078">
        <w:rPr>
          <w:sz w:val="24"/>
          <w:szCs w:val="24"/>
        </w:rPr>
        <w:t xml:space="preserve"> </w:t>
      </w:r>
    </w:p>
    <w:p w:rsidR="00211731" w:rsidRPr="00CA1078" w:rsidRDefault="006E486E" w:rsidP="007B3F27">
      <w:pPr>
        <w:spacing w:before="60" w:after="0" w:line="240" w:lineRule="auto"/>
        <w:ind w:left="0" w:firstLine="0"/>
        <w:jc w:val="left"/>
        <w:rPr>
          <w:sz w:val="24"/>
          <w:szCs w:val="24"/>
        </w:rPr>
      </w:pPr>
      <w:r w:rsidRPr="00CA1078">
        <w:rPr>
          <w:sz w:val="24"/>
          <w:szCs w:val="24"/>
        </w:rPr>
        <w:t xml:space="preserve"> </w:t>
      </w:r>
    </w:p>
    <w:p w:rsidR="00211731" w:rsidRPr="00CA1078" w:rsidRDefault="006E486E" w:rsidP="007B3F27">
      <w:pPr>
        <w:spacing w:before="60" w:after="0" w:line="240" w:lineRule="auto"/>
        <w:ind w:left="0" w:firstLine="0"/>
        <w:jc w:val="left"/>
        <w:rPr>
          <w:sz w:val="24"/>
          <w:szCs w:val="24"/>
        </w:rPr>
      </w:pPr>
      <w:r w:rsidRPr="00CA1078">
        <w:rPr>
          <w:sz w:val="24"/>
          <w:szCs w:val="24"/>
        </w:rPr>
        <w:t xml:space="preserve"> </w:t>
      </w:r>
    </w:p>
    <w:p w:rsidR="00211731" w:rsidRPr="00CA1078" w:rsidRDefault="006E486E" w:rsidP="007B3F27">
      <w:pPr>
        <w:spacing w:before="60" w:after="0" w:line="240" w:lineRule="auto"/>
        <w:ind w:left="0" w:firstLine="0"/>
        <w:jc w:val="left"/>
        <w:rPr>
          <w:sz w:val="24"/>
          <w:szCs w:val="24"/>
        </w:rPr>
      </w:pPr>
      <w:r w:rsidRPr="00CA1078">
        <w:rPr>
          <w:sz w:val="24"/>
          <w:szCs w:val="24"/>
        </w:rPr>
        <w:t xml:space="preserve"> </w:t>
      </w:r>
    </w:p>
    <w:p w:rsidR="00211731" w:rsidRPr="00CA1078" w:rsidRDefault="006E486E" w:rsidP="007B3F27">
      <w:pPr>
        <w:spacing w:before="60" w:after="0" w:line="240" w:lineRule="auto"/>
        <w:ind w:left="0" w:firstLine="0"/>
        <w:jc w:val="left"/>
        <w:rPr>
          <w:sz w:val="24"/>
          <w:szCs w:val="24"/>
        </w:rPr>
      </w:pPr>
      <w:r w:rsidRPr="00CA1078">
        <w:rPr>
          <w:sz w:val="24"/>
          <w:szCs w:val="24"/>
        </w:rPr>
        <w:t xml:space="preserve"> </w:t>
      </w:r>
    </w:p>
    <w:p w:rsidR="00211731" w:rsidRPr="00CA1078" w:rsidRDefault="006E486E" w:rsidP="007B3F27">
      <w:pPr>
        <w:spacing w:before="60" w:after="0" w:line="240" w:lineRule="auto"/>
        <w:ind w:left="0" w:firstLine="0"/>
        <w:jc w:val="left"/>
        <w:rPr>
          <w:sz w:val="24"/>
          <w:szCs w:val="24"/>
        </w:rPr>
      </w:pPr>
      <w:r w:rsidRPr="00CA1078">
        <w:rPr>
          <w:sz w:val="24"/>
          <w:szCs w:val="24"/>
        </w:rPr>
        <w:t xml:space="preserve"> </w:t>
      </w:r>
    </w:p>
    <w:p w:rsidR="00211731" w:rsidRPr="00CA1078" w:rsidRDefault="006E486E" w:rsidP="007B3F27">
      <w:pPr>
        <w:spacing w:before="60" w:after="0" w:line="240" w:lineRule="auto"/>
        <w:ind w:left="0" w:firstLine="0"/>
        <w:jc w:val="left"/>
        <w:rPr>
          <w:sz w:val="24"/>
          <w:szCs w:val="24"/>
        </w:rPr>
      </w:pPr>
      <w:r w:rsidRPr="00CA1078">
        <w:rPr>
          <w:sz w:val="24"/>
          <w:szCs w:val="24"/>
        </w:rPr>
        <w:lastRenderedPageBreak/>
        <w:t xml:space="preserve"> </w:t>
      </w:r>
    </w:p>
    <w:p w:rsidR="00211731" w:rsidRPr="00CA1078" w:rsidRDefault="006E486E" w:rsidP="007B3F27">
      <w:pPr>
        <w:spacing w:before="60" w:after="0" w:line="240" w:lineRule="auto"/>
        <w:ind w:left="0" w:firstLine="0"/>
        <w:jc w:val="left"/>
        <w:rPr>
          <w:sz w:val="24"/>
          <w:szCs w:val="24"/>
        </w:rPr>
      </w:pPr>
      <w:r w:rsidRPr="00CA1078">
        <w:rPr>
          <w:sz w:val="24"/>
          <w:szCs w:val="24"/>
        </w:rPr>
        <w:t xml:space="preserve"> </w:t>
      </w:r>
    </w:p>
    <w:p w:rsidR="00211731" w:rsidRPr="00CA1078" w:rsidRDefault="006E486E" w:rsidP="007B3F27">
      <w:pPr>
        <w:spacing w:before="60" w:after="0" w:line="240" w:lineRule="auto"/>
        <w:ind w:left="0" w:firstLine="0"/>
        <w:jc w:val="left"/>
        <w:rPr>
          <w:sz w:val="24"/>
          <w:szCs w:val="24"/>
        </w:rPr>
      </w:pPr>
      <w:r w:rsidRPr="00CA1078">
        <w:rPr>
          <w:sz w:val="24"/>
          <w:szCs w:val="24"/>
        </w:rPr>
        <w:t xml:space="preserve"> </w:t>
      </w:r>
    </w:p>
    <w:p w:rsidR="00211731" w:rsidRPr="00CA1078" w:rsidRDefault="006E486E" w:rsidP="007B3F27">
      <w:pPr>
        <w:spacing w:before="60" w:after="0" w:line="240" w:lineRule="auto"/>
        <w:ind w:left="0" w:firstLine="0"/>
        <w:jc w:val="left"/>
        <w:rPr>
          <w:sz w:val="24"/>
          <w:szCs w:val="24"/>
        </w:rPr>
      </w:pPr>
      <w:r w:rsidRPr="00CA1078">
        <w:rPr>
          <w:sz w:val="24"/>
          <w:szCs w:val="24"/>
        </w:rPr>
        <w:t xml:space="preserve"> </w:t>
      </w:r>
    </w:p>
    <w:p w:rsidR="00211731" w:rsidRPr="00CA1078" w:rsidRDefault="006E486E" w:rsidP="007B3F27">
      <w:pPr>
        <w:spacing w:before="60" w:after="0" w:line="240" w:lineRule="auto"/>
        <w:ind w:left="0" w:firstLine="0"/>
        <w:jc w:val="left"/>
        <w:rPr>
          <w:sz w:val="24"/>
          <w:szCs w:val="24"/>
        </w:rPr>
      </w:pPr>
      <w:r w:rsidRPr="00CA1078">
        <w:rPr>
          <w:sz w:val="24"/>
          <w:szCs w:val="24"/>
        </w:rPr>
        <w:t xml:space="preserve"> </w:t>
      </w:r>
    </w:p>
    <w:p w:rsidR="00211731" w:rsidRPr="00CA1078" w:rsidRDefault="006E486E" w:rsidP="007B3F27">
      <w:pPr>
        <w:spacing w:before="60" w:after="0" w:line="240" w:lineRule="auto"/>
        <w:ind w:left="0" w:firstLine="0"/>
        <w:jc w:val="left"/>
        <w:rPr>
          <w:sz w:val="24"/>
          <w:szCs w:val="24"/>
        </w:rPr>
      </w:pPr>
      <w:r w:rsidRPr="00CA1078">
        <w:rPr>
          <w:sz w:val="24"/>
          <w:szCs w:val="24"/>
        </w:rPr>
        <w:t xml:space="preserve"> </w:t>
      </w:r>
    </w:p>
    <w:p w:rsidR="00211731" w:rsidRPr="00CA1078" w:rsidRDefault="006E486E" w:rsidP="007B3F27">
      <w:pPr>
        <w:spacing w:before="60" w:after="0" w:line="240" w:lineRule="auto"/>
        <w:ind w:left="0" w:firstLine="0"/>
        <w:jc w:val="left"/>
        <w:rPr>
          <w:sz w:val="24"/>
          <w:szCs w:val="24"/>
        </w:rPr>
      </w:pPr>
      <w:r w:rsidRPr="00CA1078">
        <w:rPr>
          <w:sz w:val="24"/>
          <w:szCs w:val="24"/>
        </w:rPr>
        <w:t xml:space="preserve"> </w:t>
      </w:r>
    </w:p>
    <w:p w:rsidR="00211731" w:rsidRPr="00CA1078" w:rsidRDefault="006E486E" w:rsidP="007B3F27">
      <w:pPr>
        <w:spacing w:before="60" w:after="0" w:line="240" w:lineRule="auto"/>
        <w:ind w:left="0" w:firstLine="0"/>
        <w:jc w:val="left"/>
        <w:rPr>
          <w:sz w:val="24"/>
          <w:szCs w:val="24"/>
        </w:rPr>
      </w:pPr>
      <w:r w:rsidRPr="00CA1078">
        <w:rPr>
          <w:sz w:val="24"/>
          <w:szCs w:val="24"/>
        </w:rPr>
        <w:t xml:space="preserve"> </w:t>
      </w:r>
    </w:p>
    <w:sectPr w:rsidR="00211731" w:rsidRPr="00CA1078">
      <w:headerReference w:type="even" r:id="rId15"/>
      <w:footerReference w:type="even" r:id="rId16"/>
      <w:headerReference w:type="first" r:id="rId17"/>
      <w:footerReference w:type="first" r:id="rId18"/>
      <w:pgSz w:w="11906" w:h="16838"/>
      <w:pgMar w:top="1423" w:right="1413" w:bottom="1431" w:left="1416" w:header="706" w:footer="7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07A6" w:rsidRDefault="002007A6">
      <w:pPr>
        <w:spacing w:after="0" w:line="240" w:lineRule="auto"/>
      </w:pPr>
      <w:r>
        <w:separator/>
      </w:r>
    </w:p>
  </w:endnote>
  <w:endnote w:type="continuationSeparator" w:id="0">
    <w:p w:rsidR="002007A6" w:rsidRDefault="00200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1731" w:rsidRDefault="006E486E">
    <w:pPr>
      <w:tabs>
        <w:tab w:val="center" w:pos="9028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881177</wp:posOffset>
              </wp:positionH>
              <wp:positionV relativeFrom="page">
                <wp:posOffset>9881311</wp:posOffset>
              </wp:positionV>
              <wp:extent cx="5798185" cy="56388"/>
              <wp:effectExtent l="0" t="0" r="0" b="0"/>
              <wp:wrapSquare wrapText="bothSides"/>
              <wp:docPr id="7525" name="Group 7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8185" cy="56388"/>
                        <a:chOff x="0" y="0"/>
                        <a:chExt cx="5798185" cy="56388"/>
                      </a:xfrm>
                    </wpg:grpSpPr>
                    <wps:wsp>
                      <wps:cNvPr id="7719" name="Shape 7719"/>
                      <wps:cNvSpPr/>
                      <wps:spPr>
                        <a:xfrm>
                          <a:off x="0" y="0"/>
                          <a:ext cx="5798185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38100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720" name="Shape 7720"/>
                      <wps:cNvSpPr/>
                      <wps:spPr>
                        <a:xfrm>
                          <a:off x="0" y="47244"/>
                          <a:ext cx="57981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9144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25" style="width:456.55pt;height:4.44pt;position:absolute;mso-position-horizontal-relative:page;mso-position-horizontal:absolute;margin-left:69.384pt;mso-position-vertical-relative:page;margin-top:778.056pt;" coordsize="57981,563">
              <v:shape id="Shape 7721" style="position:absolute;width:57981;height:381;left:0;top:0;" coordsize="5798185,38100" path="m0,0l5798185,0l5798185,38100l0,38100l0,0">
                <v:stroke weight="0pt" endcap="flat" joinstyle="miter" miterlimit="10" on="false" color="#000000" opacity="0"/>
                <v:fill on="true" color="#622423"/>
              </v:shape>
              <v:shape id="Shape 7722" style="position:absolute;width:57981;height:91;left:0;top:472;" coordsize="5798185,9144" path="m0,0l5798185,0l5798185,9144l0,9144l0,0">
                <v:stroke weight="0pt" endcap="flat" joinstyle="miter" miterlimit="10" on="false" color="#000000" opacity="0"/>
                <v:fill on="true" color="#622423"/>
              </v:shape>
              <w10:wrap type="square"/>
            </v:group>
          </w:pict>
        </mc:Fallback>
      </mc:AlternateContent>
    </w:r>
    <w:r>
      <w:rPr>
        <w:i/>
        <w:sz w:val="20"/>
      </w:rPr>
      <w:t xml:space="preserve">53223 Vrhovine, Senjska 48 –OIB 07738949649   IBAN HR9823400091851200009  </w:t>
    </w:r>
    <w:r>
      <w:rPr>
        <w:i/>
        <w:sz w:val="20"/>
      </w:rPr>
      <w:tab/>
      <w:t xml:space="preserve"> </w:t>
    </w:r>
  </w:p>
  <w:p w:rsidR="00211731" w:rsidRDefault="006E486E">
    <w:pPr>
      <w:spacing w:after="0" w:line="259" w:lineRule="auto"/>
      <w:ind w:left="0" w:firstLine="0"/>
      <w:jc w:val="left"/>
    </w:pPr>
    <w:r>
      <w:rPr>
        <w:i/>
        <w:sz w:val="20"/>
      </w:rPr>
      <w:t xml:space="preserve">e-mail: </w:t>
    </w:r>
    <w:r>
      <w:rPr>
        <w:i/>
        <w:color w:val="0000FF"/>
        <w:sz w:val="20"/>
        <w:u w:val="single" w:color="0000FF"/>
      </w:rPr>
      <w:t>opcina@vrhovine.hr</w:t>
    </w:r>
    <w:r>
      <w:rPr>
        <w:i/>
        <w:sz w:val="20"/>
      </w:rPr>
      <w:t xml:space="preserve"> – </w:t>
    </w:r>
    <w:r>
      <w:rPr>
        <w:i/>
        <w:color w:val="0000FF"/>
        <w:sz w:val="20"/>
        <w:u w:val="single" w:color="0000FF"/>
      </w:rPr>
      <w:t>www.vrhovine.hr</w:t>
    </w:r>
    <w:r>
      <w:rPr>
        <w:i/>
        <w:sz w:val="20"/>
      </w:rPr>
      <w:t xml:space="preserve"> tel 053 775 010 telefaks 053 775 601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>/</w:t>
    </w:r>
    <w:fldSimple w:instr=" NUMPAGES   \* MERGEFORMAT ">
      <w:r>
        <w:rPr>
          <w:sz w:val="20"/>
        </w:rPr>
        <w:t>4</w:t>
      </w:r>
    </w:fldSimple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1731" w:rsidRDefault="006E486E">
    <w:pPr>
      <w:tabs>
        <w:tab w:val="center" w:pos="9028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881177</wp:posOffset>
              </wp:positionH>
              <wp:positionV relativeFrom="page">
                <wp:posOffset>9881311</wp:posOffset>
              </wp:positionV>
              <wp:extent cx="5798185" cy="56388"/>
              <wp:effectExtent l="0" t="0" r="0" b="0"/>
              <wp:wrapSquare wrapText="bothSides"/>
              <wp:docPr id="7437" name="Group 74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8185" cy="56388"/>
                        <a:chOff x="0" y="0"/>
                        <a:chExt cx="5798185" cy="56388"/>
                      </a:xfrm>
                    </wpg:grpSpPr>
                    <wps:wsp>
                      <wps:cNvPr id="7711" name="Shape 7711"/>
                      <wps:cNvSpPr/>
                      <wps:spPr>
                        <a:xfrm>
                          <a:off x="0" y="0"/>
                          <a:ext cx="5798185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38100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712" name="Shape 7712"/>
                      <wps:cNvSpPr/>
                      <wps:spPr>
                        <a:xfrm>
                          <a:off x="0" y="47244"/>
                          <a:ext cx="57981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9144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37" style="width:456.55pt;height:4.44pt;position:absolute;mso-position-horizontal-relative:page;mso-position-horizontal:absolute;margin-left:69.384pt;mso-position-vertical-relative:page;margin-top:778.056pt;" coordsize="57981,563">
              <v:shape id="Shape 7713" style="position:absolute;width:57981;height:381;left:0;top:0;" coordsize="5798185,38100" path="m0,0l5798185,0l5798185,38100l0,38100l0,0">
                <v:stroke weight="0pt" endcap="flat" joinstyle="miter" miterlimit="10" on="false" color="#000000" opacity="0"/>
                <v:fill on="true" color="#622423"/>
              </v:shape>
              <v:shape id="Shape 7714" style="position:absolute;width:57981;height:91;left:0;top:472;" coordsize="5798185,9144" path="m0,0l5798185,0l5798185,9144l0,9144l0,0">
                <v:stroke weight="0pt" endcap="flat" joinstyle="miter" miterlimit="10" on="false" color="#000000" opacity="0"/>
                <v:fill on="true" color="#622423"/>
              </v:shape>
              <w10:wrap type="square"/>
            </v:group>
          </w:pict>
        </mc:Fallback>
      </mc:AlternateContent>
    </w:r>
    <w:r>
      <w:rPr>
        <w:i/>
        <w:sz w:val="20"/>
      </w:rPr>
      <w:t xml:space="preserve">53223 Vrhovine, Senjska 48 –OIB 07738949649   IBAN HR9823400091851200009  </w:t>
    </w:r>
    <w:r>
      <w:rPr>
        <w:i/>
        <w:sz w:val="20"/>
      </w:rPr>
      <w:tab/>
      <w:t xml:space="preserve"> </w:t>
    </w:r>
  </w:p>
  <w:p w:rsidR="00211731" w:rsidRDefault="006E486E">
    <w:pPr>
      <w:spacing w:after="0" w:line="259" w:lineRule="auto"/>
      <w:ind w:left="0" w:firstLine="0"/>
      <w:jc w:val="left"/>
    </w:pPr>
    <w:r>
      <w:rPr>
        <w:i/>
        <w:sz w:val="20"/>
      </w:rPr>
      <w:t xml:space="preserve">e-mail: </w:t>
    </w:r>
    <w:r>
      <w:rPr>
        <w:i/>
        <w:color w:val="0000FF"/>
        <w:sz w:val="20"/>
        <w:u w:val="single" w:color="0000FF"/>
      </w:rPr>
      <w:t>opcina@vrhovine.hr</w:t>
    </w:r>
    <w:r>
      <w:rPr>
        <w:i/>
        <w:sz w:val="20"/>
      </w:rPr>
      <w:t xml:space="preserve"> – </w:t>
    </w:r>
    <w:r>
      <w:rPr>
        <w:i/>
        <w:color w:val="0000FF"/>
        <w:sz w:val="20"/>
        <w:u w:val="single" w:color="0000FF"/>
      </w:rPr>
      <w:t>www.vrhovine.hr</w:t>
    </w:r>
    <w:r>
      <w:rPr>
        <w:i/>
        <w:sz w:val="20"/>
      </w:rPr>
      <w:t xml:space="preserve"> tel 053 775 010 telefaks 053 775 601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>/</w:t>
    </w:r>
    <w:fldSimple w:instr=" NUMPAGES   \* MERGEFORMAT ">
      <w:r>
        <w:rPr>
          <w:sz w:val="20"/>
        </w:rPr>
        <w:t>4</w:t>
      </w:r>
    </w:fldSimple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07A6" w:rsidRDefault="002007A6">
      <w:pPr>
        <w:spacing w:after="0" w:line="240" w:lineRule="auto"/>
      </w:pPr>
      <w:r>
        <w:separator/>
      </w:r>
    </w:p>
  </w:footnote>
  <w:footnote w:type="continuationSeparator" w:id="0">
    <w:p w:rsidR="002007A6" w:rsidRDefault="00200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1731" w:rsidRDefault="006E486E">
    <w:pPr>
      <w:spacing w:after="0" w:line="259" w:lineRule="auto"/>
      <w:ind w:left="0" w:right="6" w:firstLine="0"/>
      <w:jc w:val="center"/>
    </w:pPr>
    <w:r>
      <w:rPr>
        <w:b/>
        <w:i/>
        <w:color w:val="BFBFBF"/>
        <w:sz w:val="20"/>
      </w:rPr>
      <w:t xml:space="preserve">Općina </w:t>
    </w:r>
    <w:r>
      <w:rPr>
        <w:noProof/>
      </w:rPr>
      <w:drawing>
        <wp:inline distT="0" distB="0" distL="0" distR="0">
          <wp:extent cx="257810" cy="351790"/>
          <wp:effectExtent l="0" t="0" r="0" b="0"/>
          <wp:docPr id="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7810" cy="351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i/>
        <w:color w:val="BFBFBF"/>
        <w:sz w:val="20"/>
      </w:rPr>
      <w:t xml:space="preserve"> Vrhovine</w:t>
    </w:r>
    <w:r>
      <w:rPr>
        <w:i/>
        <w:color w:val="BFBFBF"/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1731" w:rsidRDefault="006E486E">
    <w:pPr>
      <w:spacing w:after="0" w:line="259" w:lineRule="auto"/>
      <w:ind w:left="0" w:right="6" w:firstLine="0"/>
      <w:jc w:val="center"/>
    </w:pPr>
    <w:r>
      <w:rPr>
        <w:b/>
        <w:i/>
        <w:color w:val="BFBFBF"/>
        <w:sz w:val="20"/>
      </w:rPr>
      <w:t xml:space="preserve">Općina </w:t>
    </w:r>
    <w:r>
      <w:rPr>
        <w:noProof/>
      </w:rPr>
      <w:drawing>
        <wp:inline distT="0" distB="0" distL="0" distR="0">
          <wp:extent cx="257810" cy="351790"/>
          <wp:effectExtent l="0" t="0" r="0" b="0"/>
          <wp:docPr id="2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7810" cy="351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i/>
        <w:color w:val="BFBFBF"/>
        <w:sz w:val="20"/>
      </w:rPr>
      <w:t xml:space="preserve"> Vrhovine</w:t>
    </w:r>
    <w:r>
      <w:rPr>
        <w:i/>
        <w:color w:val="BFBFBF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01080"/>
    <w:multiLevelType w:val="hybridMultilevel"/>
    <w:tmpl w:val="29202B74"/>
    <w:lvl w:ilvl="0" w:tplc="7F5676CE">
      <w:start w:val="5"/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1" w15:restartNumberingAfterBreak="0">
    <w:nsid w:val="38781F64"/>
    <w:multiLevelType w:val="hybridMultilevel"/>
    <w:tmpl w:val="EA0A020C"/>
    <w:lvl w:ilvl="0" w:tplc="E4F8838C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7E6593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C1AED8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62422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BA65C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8A42E7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DAEA9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1CC99A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A0E45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F6F4BB2"/>
    <w:multiLevelType w:val="hybridMultilevel"/>
    <w:tmpl w:val="0F908340"/>
    <w:lvl w:ilvl="0" w:tplc="BA8E8C76">
      <w:start w:val="6"/>
      <w:numFmt w:val="decimal"/>
      <w:lvlText w:val="%1."/>
      <w:lvlJc w:val="left"/>
      <w:pPr>
        <w:ind w:left="165"/>
      </w:pPr>
      <w:rPr>
        <w:rFonts w:ascii="Times New Roman" w:eastAsia="Times New Roman" w:hAnsi="Times New Roman" w:cs="Times New Roman"/>
        <w:b/>
        <w:bCs/>
        <w:i w:val="0"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FE0AE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5027D5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30DCE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1EF4C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1A6265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841D9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8A73E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A3ABD4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9A617ED"/>
    <w:multiLevelType w:val="hybridMultilevel"/>
    <w:tmpl w:val="03A8A90C"/>
    <w:lvl w:ilvl="0" w:tplc="AAA29ED6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C366556">
      <w:start w:val="1"/>
      <w:numFmt w:val="bullet"/>
      <w:lvlText w:val="o"/>
      <w:lvlJc w:val="left"/>
      <w:pPr>
        <w:ind w:left="14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F65D58">
      <w:start w:val="1"/>
      <w:numFmt w:val="bullet"/>
      <w:lvlText w:val="▪"/>
      <w:lvlJc w:val="left"/>
      <w:pPr>
        <w:ind w:left="22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A8AD4A">
      <w:start w:val="1"/>
      <w:numFmt w:val="bullet"/>
      <w:lvlText w:val="•"/>
      <w:lvlJc w:val="left"/>
      <w:pPr>
        <w:ind w:left="29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194C05E">
      <w:start w:val="1"/>
      <w:numFmt w:val="bullet"/>
      <w:lvlText w:val="o"/>
      <w:lvlJc w:val="left"/>
      <w:pPr>
        <w:ind w:left="36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3CFA22">
      <w:start w:val="1"/>
      <w:numFmt w:val="bullet"/>
      <w:lvlText w:val="▪"/>
      <w:lvlJc w:val="left"/>
      <w:pPr>
        <w:ind w:left="43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92AB34A">
      <w:start w:val="1"/>
      <w:numFmt w:val="bullet"/>
      <w:lvlText w:val="•"/>
      <w:lvlJc w:val="left"/>
      <w:pPr>
        <w:ind w:left="50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C160778">
      <w:start w:val="1"/>
      <w:numFmt w:val="bullet"/>
      <w:lvlText w:val="o"/>
      <w:lvlJc w:val="left"/>
      <w:pPr>
        <w:ind w:left="58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E4EF66">
      <w:start w:val="1"/>
      <w:numFmt w:val="bullet"/>
      <w:lvlText w:val="▪"/>
      <w:lvlJc w:val="left"/>
      <w:pPr>
        <w:ind w:left="65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9F2156E"/>
    <w:multiLevelType w:val="hybridMultilevel"/>
    <w:tmpl w:val="B5C036C2"/>
    <w:lvl w:ilvl="0" w:tplc="026060E8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E20F1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C2EC0B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4D0B9D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A0D53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A6F55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1BAE03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FA1A1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00B23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731"/>
    <w:rsid w:val="00074D5C"/>
    <w:rsid w:val="002007A6"/>
    <w:rsid w:val="00211731"/>
    <w:rsid w:val="004B52D2"/>
    <w:rsid w:val="006718FC"/>
    <w:rsid w:val="006E486E"/>
    <w:rsid w:val="007B3F27"/>
    <w:rsid w:val="007F3251"/>
    <w:rsid w:val="008D60F6"/>
    <w:rsid w:val="00BA43EE"/>
    <w:rsid w:val="00BD115B"/>
    <w:rsid w:val="00BD4C7C"/>
    <w:rsid w:val="00CA1078"/>
    <w:rsid w:val="00E15593"/>
    <w:rsid w:val="00F33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BF230"/>
  <w15:docId w15:val="{E14E382D-ACDC-4391-993A-E47E96EE8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5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33C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33C10"/>
    <w:rPr>
      <w:rFonts w:ascii="Times New Roman" w:eastAsia="Times New Roman" w:hAnsi="Times New Roman" w:cs="Times New Roman"/>
      <w:color w:val="000000"/>
    </w:rPr>
  </w:style>
  <w:style w:type="paragraph" w:styleId="Podnoje">
    <w:name w:val="footer"/>
    <w:basedOn w:val="Normal"/>
    <w:link w:val="PodnojeChar"/>
    <w:uiPriority w:val="99"/>
    <w:semiHidden/>
    <w:unhideWhenUsed/>
    <w:rsid w:val="00F33C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F33C10"/>
    <w:rPr>
      <w:rFonts w:ascii="Times New Roman" w:eastAsia="Times New Roman" w:hAnsi="Times New Roman" w:cs="Times New Roman"/>
      <w:color w:val="000000"/>
    </w:rPr>
  </w:style>
  <w:style w:type="paragraph" w:styleId="Odlomakpopisa">
    <w:name w:val="List Paragraph"/>
    <w:basedOn w:val="Normal"/>
    <w:uiPriority w:val="34"/>
    <w:qFormat/>
    <w:rsid w:val="008D60F6"/>
    <w:pPr>
      <w:ind w:left="720"/>
      <w:contextualSpacing/>
    </w:pPr>
  </w:style>
  <w:style w:type="character" w:styleId="Naglaeno">
    <w:name w:val="Strong"/>
    <w:qFormat/>
    <w:rsid w:val="00074D5C"/>
    <w:rPr>
      <w:b/>
      <w:bCs/>
    </w:rPr>
  </w:style>
  <w:style w:type="paragraph" w:customStyle="1" w:styleId="Sadrajitablice">
    <w:name w:val="Sadržaji tablice"/>
    <w:basedOn w:val="Normal"/>
    <w:rsid w:val="00074D5C"/>
    <w:pPr>
      <w:widowControl w:val="0"/>
      <w:suppressLineNumbers/>
      <w:suppressAutoHyphens/>
      <w:spacing w:after="0" w:line="240" w:lineRule="auto"/>
      <w:ind w:left="0" w:firstLine="0"/>
      <w:jc w:val="left"/>
    </w:pPr>
    <w:rPr>
      <w:rFonts w:eastAsia="SimSun" w:cs="Mangal"/>
      <w:color w:val="auto"/>
      <w:kern w:val="1"/>
      <w:sz w:val="24"/>
      <w:szCs w:val="24"/>
      <w:lang w:eastAsia="zh-CN" w:bidi="hi-IN"/>
    </w:rPr>
  </w:style>
  <w:style w:type="character" w:styleId="Hiperveza">
    <w:name w:val="Hyperlink"/>
    <w:basedOn w:val="Zadanifontodlomka"/>
    <w:uiPriority w:val="99"/>
    <w:unhideWhenUsed/>
    <w:rsid w:val="007B3F27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B3F2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jelenje.hr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vrhovine.h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29482-9DDA-400A-867D-FEF8788FF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6</Pages>
  <Words>1626</Words>
  <Characters>9269</Characters>
  <Application>Microsoft Office Word</Application>
  <DocSecurity>0</DocSecurity>
  <Lines>77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Gojko Majetić</dc:creator>
  <cp:keywords/>
  <cp:lastModifiedBy>Gordana tomas</cp:lastModifiedBy>
  <cp:revision>5</cp:revision>
  <dcterms:created xsi:type="dcterms:W3CDTF">2017-11-09T15:43:00Z</dcterms:created>
  <dcterms:modified xsi:type="dcterms:W3CDTF">2017-12-07T22:03:00Z</dcterms:modified>
</cp:coreProperties>
</file>