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FA8B7" w14:textId="1D2FADD2" w:rsidR="000325BF" w:rsidRPr="00CE710C" w:rsidRDefault="0035151B" w:rsidP="00147846">
      <w:pPr>
        <w:spacing w:after="253" w:line="216" w:lineRule="auto"/>
        <w:ind w:left="14" w:hanging="14"/>
        <w:jc w:val="both"/>
        <w:rPr>
          <w:rFonts w:ascii="Times New Roman" w:hAnsi="Times New Roman" w:cs="Times New Roman"/>
          <w:sz w:val="24"/>
          <w:szCs w:val="24"/>
        </w:rPr>
      </w:pPr>
      <w:r w:rsidRPr="00CE710C">
        <w:rPr>
          <w:rFonts w:ascii="Times New Roman" w:hAnsi="Times New Roman" w:cs="Times New Roman"/>
          <w:sz w:val="24"/>
          <w:szCs w:val="24"/>
        </w:rPr>
        <w:t>N</w:t>
      </w:r>
      <w:r w:rsidR="00C900E0" w:rsidRPr="00CE710C">
        <w:rPr>
          <w:rFonts w:ascii="Times New Roman" w:hAnsi="Times New Roman" w:cs="Times New Roman"/>
          <w:sz w:val="24"/>
          <w:szCs w:val="24"/>
        </w:rPr>
        <w:t>a temelj</w:t>
      </w:r>
      <w:r w:rsidR="001434D9" w:rsidRPr="00CE710C">
        <w:rPr>
          <w:rFonts w:ascii="Times New Roman" w:hAnsi="Times New Roman" w:cs="Times New Roman"/>
          <w:sz w:val="24"/>
          <w:szCs w:val="24"/>
        </w:rPr>
        <w:t>u odredbe članka 34</w:t>
      </w:r>
      <w:r w:rsidR="00C900E0" w:rsidRPr="00CE710C">
        <w:rPr>
          <w:rFonts w:ascii="Times New Roman" w:hAnsi="Times New Roman" w:cs="Times New Roman"/>
          <w:sz w:val="24"/>
          <w:szCs w:val="24"/>
        </w:rPr>
        <w:t xml:space="preserve">. Zakona o lokalnoj i područnoj (regionalnoj) samoupravi </w:t>
      </w:r>
      <w:r w:rsidR="00CE710C" w:rsidRPr="00CE710C">
        <w:rPr>
          <w:rFonts w:ascii="Times New Roman" w:hAnsi="Times New Roman" w:cs="Times New Roman"/>
          <w:color w:val="auto"/>
          <w:sz w:val="24"/>
          <w:szCs w:val="24"/>
        </w:rPr>
        <w:t xml:space="preserve">("Narodne novine" broj 33/01, 60/01, 129/05, 109/07, 125/08, 36/09, 150/11, 144/12, 19/13, 137/15, 123/17, 98/19, 144/20), </w:t>
      </w:r>
      <w:r w:rsidR="00147846" w:rsidRPr="00CE710C">
        <w:rPr>
          <w:rFonts w:ascii="Times New Roman" w:hAnsi="Times New Roman" w:cs="Times New Roman"/>
          <w:sz w:val="24"/>
          <w:szCs w:val="24"/>
        </w:rPr>
        <w:t xml:space="preserve">čanka 18. Statuta Općine Jelenje ("Službene novine" Primorsko-goranske županije broj 33/09, 13/13 i 06/16) te članka </w:t>
      </w:r>
      <w:r w:rsidRPr="00CE710C">
        <w:rPr>
          <w:rFonts w:ascii="Times New Roman" w:hAnsi="Times New Roman" w:cs="Times New Roman"/>
          <w:sz w:val="24"/>
          <w:szCs w:val="24"/>
        </w:rPr>
        <w:t>19</w:t>
      </w:r>
      <w:r w:rsidR="00697858" w:rsidRPr="00CE710C">
        <w:rPr>
          <w:rFonts w:ascii="Times New Roman" w:hAnsi="Times New Roman" w:cs="Times New Roman"/>
          <w:sz w:val="24"/>
          <w:szCs w:val="24"/>
        </w:rPr>
        <w:t>.</w:t>
      </w:r>
      <w:r w:rsidR="00147846" w:rsidRPr="00CE710C">
        <w:rPr>
          <w:rFonts w:ascii="Times New Roman" w:hAnsi="Times New Roman" w:cs="Times New Roman"/>
          <w:sz w:val="24"/>
          <w:szCs w:val="24"/>
        </w:rPr>
        <w:t xml:space="preserve"> Poslovnika o radu  Općinskog vijeća Općine Jelenje ("Službene novine" Primorsko-goranske županije broj 42/09, 13/13 i 29/16)</w:t>
      </w:r>
      <w:r w:rsidRPr="00CE710C">
        <w:rPr>
          <w:rFonts w:ascii="Times New Roman" w:hAnsi="Times New Roman" w:cs="Times New Roman"/>
          <w:sz w:val="24"/>
          <w:szCs w:val="24"/>
        </w:rPr>
        <w:t>,</w:t>
      </w:r>
      <w:r w:rsidR="00147846" w:rsidRPr="00CE710C">
        <w:rPr>
          <w:rFonts w:ascii="Times New Roman" w:hAnsi="Times New Roman" w:cs="Times New Roman"/>
          <w:sz w:val="24"/>
          <w:szCs w:val="24"/>
        </w:rPr>
        <w:t xml:space="preserve"> </w:t>
      </w:r>
      <w:r w:rsidR="00697858" w:rsidRPr="00CE710C">
        <w:rPr>
          <w:rFonts w:ascii="Times New Roman" w:hAnsi="Times New Roman" w:cs="Times New Roman"/>
          <w:sz w:val="24"/>
          <w:szCs w:val="24"/>
        </w:rPr>
        <w:t>Općinsko vijeće Općine Jelenje</w:t>
      </w:r>
      <w:r w:rsidR="00C900E0" w:rsidRPr="00CE710C">
        <w:rPr>
          <w:rFonts w:ascii="Times New Roman" w:hAnsi="Times New Roman" w:cs="Times New Roman"/>
          <w:sz w:val="24"/>
          <w:szCs w:val="24"/>
        </w:rPr>
        <w:t xml:space="preserve">, na </w:t>
      </w:r>
      <w:r w:rsidR="00697858" w:rsidRPr="00CE710C">
        <w:rPr>
          <w:rFonts w:ascii="Times New Roman" w:hAnsi="Times New Roman" w:cs="Times New Roman"/>
          <w:sz w:val="24"/>
          <w:szCs w:val="24"/>
        </w:rPr>
        <w:t xml:space="preserve">konstituirajućoj </w:t>
      </w:r>
      <w:r w:rsidR="00C900E0" w:rsidRPr="00CE710C">
        <w:rPr>
          <w:rFonts w:ascii="Times New Roman" w:hAnsi="Times New Roman" w:cs="Times New Roman"/>
          <w:sz w:val="24"/>
          <w:szCs w:val="24"/>
        </w:rPr>
        <w:t xml:space="preserve">sjednici </w:t>
      </w:r>
      <w:r w:rsidR="00697858" w:rsidRPr="00CE710C">
        <w:rPr>
          <w:rFonts w:ascii="Times New Roman" w:hAnsi="Times New Roman" w:cs="Times New Roman"/>
          <w:sz w:val="24"/>
          <w:szCs w:val="24"/>
        </w:rPr>
        <w:t xml:space="preserve">održanoj </w:t>
      </w:r>
      <w:r w:rsidRPr="00CE710C">
        <w:rPr>
          <w:rFonts w:ascii="Times New Roman" w:hAnsi="Times New Roman" w:cs="Times New Roman"/>
          <w:sz w:val="24"/>
          <w:szCs w:val="24"/>
        </w:rPr>
        <w:t>08.6.2021</w:t>
      </w:r>
      <w:r w:rsidR="00C900E0" w:rsidRPr="00CE710C">
        <w:rPr>
          <w:rFonts w:ascii="Times New Roman" w:hAnsi="Times New Roman" w:cs="Times New Roman"/>
          <w:sz w:val="24"/>
          <w:szCs w:val="24"/>
        </w:rPr>
        <w:t xml:space="preserve">. </w:t>
      </w:r>
      <w:r w:rsidR="0064412E" w:rsidRPr="00CE710C">
        <w:rPr>
          <w:rFonts w:ascii="Times New Roman" w:hAnsi="Times New Roman" w:cs="Times New Roman"/>
          <w:sz w:val="24"/>
          <w:szCs w:val="24"/>
        </w:rPr>
        <w:t>d</w:t>
      </w:r>
      <w:r w:rsidR="00C900E0" w:rsidRPr="00CE710C">
        <w:rPr>
          <w:rFonts w:ascii="Times New Roman" w:hAnsi="Times New Roman" w:cs="Times New Roman"/>
          <w:sz w:val="24"/>
          <w:szCs w:val="24"/>
        </w:rPr>
        <w:t>onijelo je</w:t>
      </w:r>
    </w:p>
    <w:p w14:paraId="3B2851D7" w14:textId="77777777" w:rsidR="000325BF" w:rsidRPr="00DA15B9" w:rsidRDefault="000325BF">
      <w:pPr>
        <w:spacing w:after="65"/>
        <w:ind w:left="3768"/>
        <w:rPr>
          <w:rFonts w:ascii="Times New Roman" w:hAnsi="Times New Roman" w:cs="Times New Roman"/>
        </w:rPr>
      </w:pPr>
    </w:p>
    <w:p w14:paraId="14D88B63" w14:textId="77777777" w:rsidR="00697858" w:rsidRPr="0006391D" w:rsidRDefault="00697858" w:rsidP="00697858">
      <w:pPr>
        <w:spacing w:before="120" w:after="0" w:line="240" w:lineRule="auto"/>
        <w:ind w:left="504" w:right="527" w:hanging="1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391D">
        <w:rPr>
          <w:rFonts w:ascii="Times New Roman" w:hAnsi="Times New Roman" w:cs="Times New Roman"/>
          <w:b/>
          <w:sz w:val="26"/>
          <w:szCs w:val="26"/>
        </w:rPr>
        <w:t xml:space="preserve">ODLUKU </w:t>
      </w:r>
    </w:p>
    <w:p w14:paraId="5268061E" w14:textId="345A8E80" w:rsidR="000325BF" w:rsidRPr="0006391D" w:rsidRDefault="00C900E0" w:rsidP="00697858">
      <w:pPr>
        <w:spacing w:before="120" w:after="0" w:line="240" w:lineRule="auto"/>
        <w:ind w:left="504" w:right="527" w:hanging="1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391D">
        <w:rPr>
          <w:rFonts w:ascii="Times New Roman" w:hAnsi="Times New Roman" w:cs="Times New Roman"/>
          <w:b/>
          <w:sz w:val="26"/>
          <w:szCs w:val="26"/>
        </w:rPr>
        <w:t xml:space="preserve">o izboru </w:t>
      </w:r>
      <w:r w:rsidR="0035151B">
        <w:rPr>
          <w:rFonts w:ascii="Times New Roman" w:hAnsi="Times New Roman" w:cs="Times New Roman"/>
          <w:b/>
          <w:sz w:val="26"/>
          <w:szCs w:val="26"/>
        </w:rPr>
        <w:t xml:space="preserve">predsjednika i </w:t>
      </w:r>
      <w:r w:rsidR="0064412E">
        <w:rPr>
          <w:rFonts w:ascii="Times New Roman" w:hAnsi="Times New Roman" w:cs="Times New Roman"/>
          <w:b/>
          <w:sz w:val="26"/>
          <w:szCs w:val="26"/>
        </w:rPr>
        <w:t>po</w:t>
      </w:r>
      <w:r w:rsidR="000C220B">
        <w:rPr>
          <w:rFonts w:ascii="Times New Roman" w:hAnsi="Times New Roman" w:cs="Times New Roman"/>
          <w:b/>
          <w:sz w:val="26"/>
          <w:szCs w:val="26"/>
        </w:rPr>
        <w:t>t</w:t>
      </w:r>
      <w:r w:rsidR="0064412E">
        <w:rPr>
          <w:rFonts w:ascii="Times New Roman" w:hAnsi="Times New Roman" w:cs="Times New Roman"/>
          <w:b/>
          <w:sz w:val="26"/>
          <w:szCs w:val="26"/>
        </w:rPr>
        <w:t>predsjedni</w:t>
      </w:r>
      <w:r w:rsidR="00B1465B">
        <w:rPr>
          <w:rFonts w:ascii="Times New Roman" w:hAnsi="Times New Roman" w:cs="Times New Roman"/>
          <w:b/>
          <w:sz w:val="26"/>
          <w:szCs w:val="26"/>
        </w:rPr>
        <w:t>ce</w:t>
      </w:r>
      <w:r w:rsidR="001434D9">
        <w:rPr>
          <w:rFonts w:ascii="Times New Roman" w:hAnsi="Times New Roman" w:cs="Times New Roman"/>
          <w:b/>
          <w:sz w:val="26"/>
          <w:szCs w:val="26"/>
        </w:rPr>
        <w:t xml:space="preserve"> Općinskog vijeća Općine Jelenje</w:t>
      </w:r>
    </w:p>
    <w:p w14:paraId="7BBF8CBA" w14:textId="77777777" w:rsidR="00697858" w:rsidRDefault="00697858">
      <w:pPr>
        <w:spacing w:after="198"/>
        <w:ind w:left="506" w:right="525" w:hanging="10"/>
        <w:jc w:val="center"/>
        <w:rPr>
          <w:rFonts w:ascii="Times New Roman" w:hAnsi="Times New Roman" w:cs="Times New Roman"/>
          <w:sz w:val="30"/>
        </w:rPr>
      </w:pPr>
    </w:p>
    <w:p w14:paraId="13B2F7AD" w14:textId="77777777" w:rsidR="000325BF" w:rsidRPr="00142003" w:rsidRDefault="00142003">
      <w:pPr>
        <w:spacing w:after="198"/>
        <w:ind w:left="506" w:right="525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003">
        <w:rPr>
          <w:rFonts w:ascii="Times New Roman" w:hAnsi="Times New Roman" w:cs="Times New Roman"/>
          <w:b/>
          <w:sz w:val="24"/>
          <w:szCs w:val="24"/>
        </w:rPr>
        <w:t>I</w:t>
      </w:r>
      <w:r w:rsidR="00C900E0" w:rsidRPr="00142003">
        <w:rPr>
          <w:rFonts w:ascii="Times New Roman" w:hAnsi="Times New Roman" w:cs="Times New Roman"/>
          <w:b/>
          <w:sz w:val="24"/>
          <w:szCs w:val="24"/>
        </w:rPr>
        <w:t>.</w:t>
      </w:r>
    </w:p>
    <w:p w14:paraId="53D45554" w14:textId="25C31B12" w:rsidR="00757569" w:rsidRPr="00005A0A" w:rsidRDefault="00142003" w:rsidP="001434D9">
      <w:pPr>
        <w:spacing w:after="0" w:line="216" w:lineRule="auto"/>
        <w:ind w:righ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003">
        <w:rPr>
          <w:rFonts w:ascii="Times New Roman" w:hAnsi="Times New Roman" w:cs="Times New Roman"/>
          <w:sz w:val="24"/>
          <w:szCs w:val="24"/>
        </w:rPr>
        <w:t>Za predsjednika Općinskog vijeća Općine Jelenje izabran je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51B">
        <w:rPr>
          <w:rFonts w:ascii="Times New Roman" w:hAnsi="Times New Roman" w:cs="Times New Roman"/>
          <w:b/>
          <w:sz w:val="24"/>
          <w:szCs w:val="24"/>
        </w:rPr>
        <w:t>DINO PILJIĆ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13DA5B2C" w14:textId="4E626CD5" w:rsidR="001434D9" w:rsidRDefault="001434D9" w:rsidP="001434D9">
      <w:pPr>
        <w:spacing w:after="0" w:line="216" w:lineRule="auto"/>
        <w:ind w:right="5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F61719" w14:textId="77777777" w:rsidR="0035151B" w:rsidRPr="00005A0A" w:rsidRDefault="0035151B" w:rsidP="001434D9">
      <w:pPr>
        <w:spacing w:after="0" w:line="216" w:lineRule="auto"/>
        <w:ind w:right="5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E870CA" w14:textId="1E765EA2" w:rsidR="001434D9" w:rsidRPr="00142003" w:rsidRDefault="0035151B" w:rsidP="0035151B">
      <w:pPr>
        <w:spacing w:after="0" w:line="216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</w:t>
      </w:r>
    </w:p>
    <w:p w14:paraId="59B36BF4" w14:textId="4BB97A28" w:rsidR="0035151B" w:rsidRPr="00005A0A" w:rsidRDefault="0035151B" w:rsidP="0035151B">
      <w:pPr>
        <w:spacing w:after="0" w:line="216" w:lineRule="auto"/>
        <w:ind w:righ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003">
        <w:rPr>
          <w:rFonts w:ascii="Times New Roman" w:hAnsi="Times New Roman" w:cs="Times New Roman"/>
          <w:sz w:val="24"/>
          <w:szCs w:val="24"/>
        </w:rPr>
        <w:t xml:space="preserve">Za </w:t>
      </w:r>
      <w:r>
        <w:rPr>
          <w:rFonts w:ascii="Times New Roman" w:hAnsi="Times New Roman" w:cs="Times New Roman"/>
          <w:sz w:val="24"/>
          <w:szCs w:val="24"/>
        </w:rPr>
        <w:t>pot</w:t>
      </w:r>
      <w:r w:rsidRPr="00142003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cu</w:t>
      </w:r>
      <w:r w:rsidRPr="00142003">
        <w:rPr>
          <w:rFonts w:ascii="Times New Roman" w:hAnsi="Times New Roman" w:cs="Times New Roman"/>
          <w:sz w:val="24"/>
          <w:szCs w:val="24"/>
        </w:rPr>
        <w:t xml:space="preserve"> Općinskog vijeća Općine Jelenje izabran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42003">
        <w:rPr>
          <w:rFonts w:ascii="Times New Roman" w:hAnsi="Times New Roman" w:cs="Times New Roman"/>
          <w:sz w:val="24"/>
          <w:szCs w:val="24"/>
        </w:rPr>
        <w:t xml:space="preserve"> je</w:t>
      </w:r>
      <w:r>
        <w:rPr>
          <w:rFonts w:ascii="Times New Roman" w:hAnsi="Times New Roman" w:cs="Times New Roman"/>
          <w:b/>
          <w:sz w:val="24"/>
          <w:szCs w:val="24"/>
        </w:rPr>
        <w:t xml:space="preserve"> IZABELA NEMAZ. </w:t>
      </w:r>
    </w:p>
    <w:p w14:paraId="023BCC01" w14:textId="6BE0ED40" w:rsidR="0064412E" w:rsidRDefault="0064412E">
      <w:pPr>
        <w:spacing w:after="113"/>
        <w:ind w:left="506" w:right="525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FAA1EB" w14:textId="77777777" w:rsidR="0035151B" w:rsidRDefault="0035151B">
      <w:pPr>
        <w:spacing w:after="113"/>
        <w:ind w:left="506" w:right="525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0DF4F1" w14:textId="25902A72" w:rsidR="000325BF" w:rsidRPr="00142003" w:rsidRDefault="00142003">
      <w:pPr>
        <w:spacing w:after="113"/>
        <w:ind w:left="506" w:right="525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003">
        <w:rPr>
          <w:rFonts w:ascii="Times New Roman" w:hAnsi="Times New Roman" w:cs="Times New Roman"/>
          <w:b/>
          <w:sz w:val="24"/>
          <w:szCs w:val="24"/>
        </w:rPr>
        <w:t>I</w:t>
      </w:r>
      <w:r w:rsidR="0035151B">
        <w:rPr>
          <w:rFonts w:ascii="Times New Roman" w:hAnsi="Times New Roman" w:cs="Times New Roman"/>
          <w:b/>
          <w:sz w:val="24"/>
          <w:szCs w:val="24"/>
        </w:rPr>
        <w:t>I</w:t>
      </w:r>
      <w:r w:rsidRPr="00142003">
        <w:rPr>
          <w:rFonts w:ascii="Times New Roman" w:hAnsi="Times New Roman" w:cs="Times New Roman"/>
          <w:b/>
          <w:sz w:val="24"/>
          <w:szCs w:val="24"/>
        </w:rPr>
        <w:t>I</w:t>
      </w:r>
      <w:r w:rsidR="00C900E0" w:rsidRPr="00142003">
        <w:rPr>
          <w:rFonts w:ascii="Times New Roman" w:hAnsi="Times New Roman" w:cs="Times New Roman"/>
          <w:b/>
          <w:sz w:val="24"/>
          <w:szCs w:val="24"/>
        </w:rPr>
        <w:t>.</w:t>
      </w:r>
    </w:p>
    <w:p w14:paraId="717A8C54" w14:textId="77777777" w:rsidR="00D03BD1" w:rsidRDefault="00142003" w:rsidP="00D03BD1">
      <w:pPr>
        <w:spacing w:before="120" w:after="0" w:line="240" w:lineRule="auto"/>
        <w:ind w:left="22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Odluka stupa na snagu danom donošenja, a objavit će se u „Službenim novinama Primorsko-goranske županije“</w:t>
      </w:r>
    </w:p>
    <w:p w14:paraId="05666E00" w14:textId="77777777" w:rsidR="000D7A2B" w:rsidRDefault="000D7A2B" w:rsidP="00D03BD1">
      <w:pPr>
        <w:spacing w:before="120" w:after="0" w:line="240" w:lineRule="auto"/>
        <w:ind w:left="22" w:hanging="11"/>
        <w:jc w:val="both"/>
        <w:rPr>
          <w:rFonts w:ascii="Times New Roman" w:hAnsi="Times New Roman" w:cs="Times New Roman"/>
          <w:sz w:val="24"/>
          <w:szCs w:val="24"/>
        </w:rPr>
      </w:pPr>
    </w:p>
    <w:p w14:paraId="58C4E795" w14:textId="77777777" w:rsidR="0035151B" w:rsidRPr="00130C96" w:rsidRDefault="0035151B" w:rsidP="0035151B">
      <w:pPr>
        <w:spacing w:after="34"/>
        <w:ind w:left="14"/>
        <w:rPr>
          <w:color w:val="auto"/>
          <w:sz w:val="24"/>
          <w:szCs w:val="24"/>
        </w:rPr>
      </w:pPr>
    </w:p>
    <w:p w14:paraId="14F531C6" w14:textId="77777777" w:rsidR="0035151B" w:rsidRPr="00130C96" w:rsidRDefault="0035151B" w:rsidP="0035151B">
      <w:pPr>
        <w:spacing w:after="43" w:line="249" w:lineRule="auto"/>
        <w:ind w:left="31" w:hanging="10"/>
        <w:jc w:val="both"/>
        <w:rPr>
          <w:color w:val="auto"/>
          <w:sz w:val="24"/>
          <w:szCs w:val="24"/>
        </w:rPr>
      </w:pP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>KLASA: 010-10/21-01/1</w:t>
      </w:r>
    </w:p>
    <w:p w14:paraId="1D8328F6" w14:textId="1F95D77A" w:rsidR="0035151B" w:rsidRPr="00130C96" w:rsidRDefault="0035151B" w:rsidP="0035151B">
      <w:pPr>
        <w:spacing w:after="43" w:line="249" w:lineRule="auto"/>
        <w:ind w:left="31" w:right="6261" w:hanging="1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>URBROJ:2170-04-01-21-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4</w:t>
      </w:r>
    </w:p>
    <w:p w14:paraId="4BC72967" w14:textId="4C381FD6" w:rsidR="0035151B" w:rsidRPr="00130C96" w:rsidRDefault="0035151B" w:rsidP="0035151B">
      <w:pPr>
        <w:spacing w:after="43" w:line="249" w:lineRule="auto"/>
        <w:ind w:left="31" w:right="6261" w:hanging="10"/>
        <w:jc w:val="both"/>
        <w:rPr>
          <w:color w:val="auto"/>
          <w:sz w:val="24"/>
          <w:szCs w:val="24"/>
        </w:rPr>
      </w:pP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U Dražicama 08.6.2021.  </w:t>
      </w:r>
    </w:p>
    <w:p w14:paraId="328C2B90" w14:textId="77777777" w:rsidR="0035151B" w:rsidRPr="00130C96" w:rsidRDefault="0035151B" w:rsidP="0035151B">
      <w:pPr>
        <w:spacing w:before="120" w:after="0" w:line="240" w:lineRule="auto"/>
        <w:ind w:left="22" w:hanging="1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34D9B84" w14:textId="77777777" w:rsidR="00042126" w:rsidRDefault="0035151B" w:rsidP="0035151B">
      <w:pPr>
        <w:spacing w:after="0" w:line="320" w:lineRule="auto"/>
        <w:ind w:left="31" w:hanging="1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</w:t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   PREDSJEDATELJICA  </w:t>
      </w:r>
    </w:p>
    <w:p w14:paraId="466FF04E" w14:textId="662C061E" w:rsidR="0035151B" w:rsidRDefault="00042126" w:rsidP="0035151B">
      <w:pPr>
        <w:spacing w:after="0" w:line="320" w:lineRule="auto"/>
        <w:ind w:left="31" w:hanging="1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   Pročelnica Jedinstvenog upravnog odjela</w:t>
      </w:r>
      <w:r w:rsidR="0035151B"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</w:p>
    <w:p w14:paraId="09404E92" w14:textId="77777777" w:rsidR="00FC46D7" w:rsidRDefault="0035151B" w:rsidP="0035151B">
      <w:pPr>
        <w:spacing w:after="0" w:line="320" w:lineRule="auto"/>
        <w:ind w:left="31" w:hanging="1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   </w:t>
      </w:r>
    </w:p>
    <w:p w14:paraId="18B86B98" w14:textId="3042AF00" w:rsidR="0035151B" w:rsidRPr="00130C96" w:rsidRDefault="0035151B" w:rsidP="00FC46D7">
      <w:pPr>
        <w:spacing w:after="0" w:line="320" w:lineRule="auto"/>
        <w:ind w:left="4987" w:firstLine="677"/>
        <w:jc w:val="both"/>
        <w:rPr>
          <w:color w:val="auto"/>
          <w:sz w:val="24"/>
          <w:szCs w:val="24"/>
        </w:rPr>
      </w:pP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Gordana Tomas, dipl. </w:t>
      </w:r>
      <w:proofErr w:type="spellStart"/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>iur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Pr="00130C9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7958D23D" w14:textId="77777777" w:rsidR="00142003" w:rsidRPr="00142003" w:rsidRDefault="00142003" w:rsidP="00142003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0"/>
        </w:rPr>
      </w:pPr>
    </w:p>
    <w:p w14:paraId="5F86727B" w14:textId="52782748" w:rsidR="00142003" w:rsidRDefault="00142003" w:rsidP="00142003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0"/>
        </w:rPr>
      </w:pPr>
    </w:p>
    <w:p w14:paraId="6687C554" w14:textId="77777777" w:rsidR="0035151B" w:rsidRPr="00142003" w:rsidRDefault="0035151B" w:rsidP="00142003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0"/>
        </w:rPr>
      </w:pPr>
    </w:p>
    <w:p w14:paraId="43E2D07E" w14:textId="498B5DCB" w:rsidR="00142003" w:rsidRPr="0064412E" w:rsidRDefault="00142003" w:rsidP="0014200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0"/>
        </w:rPr>
      </w:pPr>
      <w:r w:rsidRPr="0064412E">
        <w:rPr>
          <w:rFonts w:ascii="Times New Roman" w:eastAsia="Times New Roman" w:hAnsi="Times New Roman" w:cs="Times New Roman"/>
          <w:color w:val="auto"/>
          <w:sz w:val="24"/>
          <w:szCs w:val="20"/>
        </w:rPr>
        <w:t xml:space="preserve">                                                           </w:t>
      </w:r>
      <w:r w:rsidR="00FC46D7">
        <w:rPr>
          <w:rFonts w:ascii="Times New Roman" w:eastAsia="Times New Roman" w:hAnsi="Times New Roman" w:cs="Times New Roman"/>
          <w:color w:val="auto"/>
          <w:sz w:val="24"/>
          <w:szCs w:val="20"/>
        </w:rPr>
        <w:t>ZA</w:t>
      </w:r>
      <w:r w:rsidR="0035151B">
        <w:rPr>
          <w:rFonts w:ascii="Times New Roman" w:eastAsia="Times New Roman" w:hAnsi="Times New Roman" w:cs="Times New Roman"/>
          <w:color w:val="auto"/>
          <w:sz w:val="24"/>
          <w:szCs w:val="20"/>
        </w:rPr>
        <w:t xml:space="preserve">   </w:t>
      </w:r>
      <w:r w:rsidR="003F4682" w:rsidRPr="0064412E">
        <w:rPr>
          <w:rFonts w:ascii="Times New Roman" w:eastAsia="Times New Roman" w:hAnsi="Times New Roman" w:cs="Times New Roman"/>
          <w:color w:val="auto"/>
          <w:sz w:val="24"/>
          <w:szCs w:val="20"/>
        </w:rPr>
        <w:t>O</w:t>
      </w:r>
      <w:r w:rsidRPr="0064412E">
        <w:rPr>
          <w:rFonts w:ascii="Times New Roman" w:eastAsia="Times New Roman" w:hAnsi="Times New Roman" w:cs="Times New Roman"/>
          <w:color w:val="auto"/>
          <w:sz w:val="24"/>
          <w:szCs w:val="20"/>
        </w:rPr>
        <w:t>PĆINSKO VIJEĆE OPĆINE JELENJE</w:t>
      </w:r>
    </w:p>
    <w:p w14:paraId="6F655C9E" w14:textId="029A13D6" w:rsidR="00242698" w:rsidRDefault="00142003" w:rsidP="0064412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color w:val="auto"/>
          <w:sz w:val="24"/>
          <w:szCs w:val="20"/>
        </w:rPr>
      </w:pPr>
      <w:r w:rsidRPr="0064412E">
        <w:rPr>
          <w:rFonts w:ascii="Times New Roman" w:eastAsia="Times New Roman" w:hAnsi="Times New Roman" w:cs="Times New Roman"/>
          <w:color w:val="auto"/>
          <w:sz w:val="24"/>
          <w:szCs w:val="20"/>
        </w:rPr>
        <w:tab/>
      </w:r>
      <w:r w:rsidRPr="0064412E">
        <w:rPr>
          <w:rFonts w:ascii="Times New Roman" w:eastAsia="Times New Roman" w:hAnsi="Times New Roman" w:cs="Times New Roman"/>
          <w:color w:val="auto"/>
          <w:sz w:val="24"/>
          <w:szCs w:val="20"/>
        </w:rPr>
        <w:tab/>
      </w:r>
      <w:r w:rsidRPr="0064412E">
        <w:rPr>
          <w:rFonts w:ascii="Times New Roman" w:eastAsia="Times New Roman" w:hAnsi="Times New Roman" w:cs="Times New Roman"/>
          <w:color w:val="auto"/>
          <w:sz w:val="24"/>
          <w:szCs w:val="20"/>
        </w:rPr>
        <w:tab/>
      </w:r>
      <w:r w:rsidRPr="0064412E">
        <w:rPr>
          <w:rFonts w:ascii="Times New Roman" w:eastAsia="Times New Roman" w:hAnsi="Times New Roman" w:cs="Times New Roman"/>
          <w:color w:val="auto"/>
          <w:sz w:val="24"/>
          <w:szCs w:val="20"/>
        </w:rPr>
        <w:tab/>
      </w:r>
    </w:p>
    <w:p w14:paraId="1E9F1A5A" w14:textId="77777777" w:rsidR="00142003" w:rsidRPr="0064412E" w:rsidRDefault="00142003" w:rsidP="0064412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64412E">
        <w:rPr>
          <w:rFonts w:ascii="Times New Roman" w:eastAsia="Times New Roman" w:hAnsi="Times New Roman" w:cs="Times New Roman"/>
          <w:color w:val="auto"/>
          <w:sz w:val="24"/>
          <w:szCs w:val="20"/>
        </w:rPr>
        <w:t xml:space="preserve">                                                                          </w:t>
      </w:r>
    </w:p>
    <w:p w14:paraId="1C789787" w14:textId="643DC1DA" w:rsidR="0035151B" w:rsidRDefault="00142003" w:rsidP="000421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12E">
        <w:rPr>
          <w:rFonts w:ascii="Times New Roman" w:eastAsia="Times New Roman" w:hAnsi="Times New Roman" w:cs="Times New Roman"/>
          <w:color w:val="auto"/>
          <w:sz w:val="24"/>
          <w:szCs w:val="20"/>
        </w:rPr>
        <w:tab/>
      </w:r>
      <w:r w:rsidRPr="0064412E">
        <w:rPr>
          <w:rFonts w:ascii="Times New Roman" w:eastAsia="Times New Roman" w:hAnsi="Times New Roman" w:cs="Times New Roman"/>
          <w:color w:val="auto"/>
          <w:sz w:val="24"/>
          <w:szCs w:val="20"/>
        </w:rPr>
        <w:tab/>
      </w:r>
      <w:r w:rsidRPr="0064412E">
        <w:rPr>
          <w:rFonts w:ascii="Times New Roman" w:eastAsia="Times New Roman" w:hAnsi="Times New Roman" w:cs="Times New Roman"/>
          <w:color w:val="auto"/>
          <w:sz w:val="24"/>
          <w:szCs w:val="20"/>
        </w:rPr>
        <w:tab/>
      </w:r>
      <w:r w:rsidRPr="0064412E">
        <w:rPr>
          <w:rFonts w:ascii="Times New Roman" w:eastAsia="Times New Roman" w:hAnsi="Times New Roman" w:cs="Times New Roman"/>
          <w:color w:val="auto"/>
          <w:sz w:val="24"/>
          <w:szCs w:val="20"/>
        </w:rPr>
        <w:tab/>
      </w:r>
      <w:r w:rsidRPr="0064412E">
        <w:rPr>
          <w:rFonts w:ascii="Times New Roman" w:eastAsia="Times New Roman" w:hAnsi="Times New Roman" w:cs="Times New Roman"/>
          <w:color w:val="auto"/>
          <w:sz w:val="24"/>
          <w:szCs w:val="20"/>
        </w:rPr>
        <w:tab/>
      </w:r>
      <w:r w:rsidRPr="0064412E">
        <w:rPr>
          <w:rFonts w:ascii="Times New Roman" w:eastAsia="Times New Roman" w:hAnsi="Times New Roman" w:cs="Times New Roman"/>
          <w:color w:val="auto"/>
          <w:sz w:val="24"/>
          <w:szCs w:val="20"/>
        </w:rPr>
        <w:tab/>
        <w:t xml:space="preserve">             </w:t>
      </w:r>
      <w:r w:rsidR="00772DF4">
        <w:rPr>
          <w:rFonts w:ascii="Times New Roman" w:eastAsia="Times New Roman" w:hAnsi="Times New Roman" w:cs="Times New Roman"/>
          <w:color w:val="auto"/>
          <w:sz w:val="24"/>
          <w:szCs w:val="20"/>
        </w:rPr>
        <w:t xml:space="preserve">   </w:t>
      </w:r>
      <w:r w:rsidR="0035151B">
        <w:rPr>
          <w:rFonts w:ascii="Times New Roman" w:eastAsia="Times New Roman" w:hAnsi="Times New Roman" w:cs="Times New Roman"/>
          <w:color w:val="auto"/>
          <w:sz w:val="24"/>
          <w:szCs w:val="20"/>
        </w:rPr>
        <w:t xml:space="preserve">                </w:t>
      </w:r>
      <w:r w:rsidR="00772DF4">
        <w:rPr>
          <w:rFonts w:ascii="Times New Roman" w:eastAsia="Times New Roman" w:hAnsi="Times New Roman" w:cs="Times New Roman"/>
          <w:color w:val="auto"/>
          <w:sz w:val="24"/>
          <w:szCs w:val="20"/>
        </w:rPr>
        <w:t xml:space="preserve"> </w:t>
      </w:r>
      <w:r w:rsidR="00FC46D7">
        <w:rPr>
          <w:rFonts w:ascii="Times New Roman" w:eastAsia="Times New Roman" w:hAnsi="Times New Roman" w:cs="Times New Roman"/>
          <w:color w:val="auto"/>
          <w:sz w:val="24"/>
          <w:szCs w:val="20"/>
        </w:rPr>
        <w:t>Robert Maršanić</w:t>
      </w:r>
      <w:r w:rsidRPr="0064412E">
        <w:rPr>
          <w:rFonts w:ascii="Times New Roman" w:eastAsia="Times New Roman" w:hAnsi="Times New Roman" w:cs="Times New Roman"/>
          <w:color w:val="auto"/>
          <w:sz w:val="24"/>
          <w:szCs w:val="20"/>
        </w:rPr>
        <w:tab/>
      </w:r>
    </w:p>
    <w:sectPr w:rsidR="0035151B" w:rsidSect="00042126">
      <w:pgSz w:w="12240" w:h="16800"/>
      <w:pgMar w:top="1276" w:right="1183" w:bottom="1843" w:left="15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00F5A"/>
    <w:multiLevelType w:val="hybridMultilevel"/>
    <w:tmpl w:val="EE0E40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E0745"/>
    <w:multiLevelType w:val="hybridMultilevel"/>
    <w:tmpl w:val="CBC2650E"/>
    <w:lvl w:ilvl="0" w:tplc="5AFA895A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4" w:hanging="360"/>
      </w:pPr>
    </w:lvl>
    <w:lvl w:ilvl="2" w:tplc="041A001B" w:tentative="1">
      <w:start w:val="1"/>
      <w:numFmt w:val="lowerRoman"/>
      <w:lvlText w:val="%3."/>
      <w:lvlJc w:val="right"/>
      <w:pPr>
        <w:ind w:left="2504" w:hanging="180"/>
      </w:pPr>
    </w:lvl>
    <w:lvl w:ilvl="3" w:tplc="041A000F" w:tentative="1">
      <w:start w:val="1"/>
      <w:numFmt w:val="decimal"/>
      <w:lvlText w:val="%4."/>
      <w:lvlJc w:val="left"/>
      <w:pPr>
        <w:ind w:left="3224" w:hanging="360"/>
      </w:pPr>
    </w:lvl>
    <w:lvl w:ilvl="4" w:tplc="041A0019" w:tentative="1">
      <w:start w:val="1"/>
      <w:numFmt w:val="lowerLetter"/>
      <w:lvlText w:val="%5."/>
      <w:lvlJc w:val="left"/>
      <w:pPr>
        <w:ind w:left="3944" w:hanging="360"/>
      </w:pPr>
    </w:lvl>
    <w:lvl w:ilvl="5" w:tplc="041A001B" w:tentative="1">
      <w:start w:val="1"/>
      <w:numFmt w:val="lowerRoman"/>
      <w:lvlText w:val="%6."/>
      <w:lvlJc w:val="right"/>
      <w:pPr>
        <w:ind w:left="4664" w:hanging="180"/>
      </w:pPr>
    </w:lvl>
    <w:lvl w:ilvl="6" w:tplc="041A000F" w:tentative="1">
      <w:start w:val="1"/>
      <w:numFmt w:val="decimal"/>
      <w:lvlText w:val="%7."/>
      <w:lvlJc w:val="left"/>
      <w:pPr>
        <w:ind w:left="5384" w:hanging="360"/>
      </w:pPr>
    </w:lvl>
    <w:lvl w:ilvl="7" w:tplc="041A0019" w:tentative="1">
      <w:start w:val="1"/>
      <w:numFmt w:val="lowerLetter"/>
      <w:lvlText w:val="%8."/>
      <w:lvlJc w:val="left"/>
      <w:pPr>
        <w:ind w:left="6104" w:hanging="360"/>
      </w:pPr>
    </w:lvl>
    <w:lvl w:ilvl="8" w:tplc="041A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" w15:restartNumberingAfterBreak="0">
    <w:nsid w:val="28157355"/>
    <w:multiLevelType w:val="hybridMultilevel"/>
    <w:tmpl w:val="33885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71E57"/>
    <w:multiLevelType w:val="hybridMultilevel"/>
    <w:tmpl w:val="2E920F72"/>
    <w:lvl w:ilvl="0" w:tplc="DC565BEE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02CFF"/>
    <w:multiLevelType w:val="hybridMultilevel"/>
    <w:tmpl w:val="E424E49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D0D319E"/>
    <w:multiLevelType w:val="hybridMultilevel"/>
    <w:tmpl w:val="60AE54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0410B"/>
    <w:multiLevelType w:val="hybridMultilevel"/>
    <w:tmpl w:val="FA8C92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32639B"/>
    <w:multiLevelType w:val="hybridMultilevel"/>
    <w:tmpl w:val="2DC40BAA"/>
    <w:lvl w:ilvl="0" w:tplc="321CAD1A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4D4FD5"/>
    <w:multiLevelType w:val="hybridMultilevel"/>
    <w:tmpl w:val="BECAE52E"/>
    <w:lvl w:ilvl="0" w:tplc="B8DEBAF4">
      <w:start w:val="1"/>
      <w:numFmt w:val="bullet"/>
      <w:lvlText w:val="-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FA93FE">
      <w:start w:val="1"/>
      <w:numFmt w:val="bullet"/>
      <w:lvlText w:val="o"/>
      <w:lvlJc w:val="left"/>
      <w:pPr>
        <w:ind w:left="1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ECB7D8">
      <w:start w:val="1"/>
      <w:numFmt w:val="bullet"/>
      <w:lvlText w:val="▪"/>
      <w:lvlJc w:val="left"/>
      <w:pPr>
        <w:ind w:left="2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A4C41C">
      <w:start w:val="1"/>
      <w:numFmt w:val="bullet"/>
      <w:lvlText w:val="•"/>
      <w:lvlJc w:val="left"/>
      <w:pPr>
        <w:ind w:left="3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40B94A">
      <w:start w:val="1"/>
      <w:numFmt w:val="bullet"/>
      <w:lvlText w:val="o"/>
      <w:lvlJc w:val="left"/>
      <w:pPr>
        <w:ind w:left="3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258B0">
      <w:start w:val="1"/>
      <w:numFmt w:val="bullet"/>
      <w:lvlText w:val="▪"/>
      <w:lvlJc w:val="left"/>
      <w:pPr>
        <w:ind w:left="4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8A2774">
      <w:start w:val="1"/>
      <w:numFmt w:val="bullet"/>
      <w:lvlText w:val="•"/>
      <w:lvlJc w:val="left"/>
      <w:pPr>
        <w:ind w:left="5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C2AA7A">
      <w:start w:val="1"/>
      <w:numFmt w:val="bullet"/>
      <w:lvlText w:val="o"/>
      <w:lvlJc w:val="left"/>
      <w:pPr>
        <w:ind w:left="5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04E068">
      <w:start w:val="1"/>
      <w:numFmt w:val="bullet"/>
      <w:lvlText w:val="▪"/>
      <w:lvlJc w:val="left"/>
      <w:pPr>
        <w:ind w:left="6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E02750D"/>
    <w:multiLevelType w:val="hybridMultilevel"/>
    <w:tmpl w:val="9E98AC2A"/>
    <w:lvl w:ilvl="0" w:tplc="041A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4"/>
  </w:num>
  <w:num w:numId="5">
    <w:abstractNumId w:val="6"/>
  </w:num>
  <w:num w:numId="6">
    <w:abstractNumId w:val="1"/>
  </w:num>
  <w:num w:numId="7">
    <w:abstractNumId w:val="5"/>
  </w:num>
  <w:num w:numId="8">
    <w:abstractNumId w:val="3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5BF"/>
    <w:rsid w:val="00002455"/>
    <w:rsid w:val="00005A0A"/>
    <w:rsid w:val="000325BF"/>
    <w:rsid w:val="00042126"/>
    <w:rsid w:val="0006391D"/>
    <w:rsid w:val="000B552E"/>
    <w:rsid w:val="000C220B"/>
    <w:rsid w:val="000D7A2B"/>
    <w:rsid w:val="00130D87"/>
    <w:rsid w:val="00136202"/>
    <w:rsid w:val="00142003"/>
    <w:rsid w:val="001434D9"/>
    <w:rsid w:val="00147846"/>
    <w:rsid w:val="00194E19"/>
    <w:rsid w:val="00242698"/>
    <w:rsid w:val="00330D87"/>
    <w:rsid w:val="0035151B"/>
    <w:rsid w:val="003F4682"/>
    <w:rsid w:val="00565DF3"/>
    <w:rsid w:val="005D118D"/>
    <w:rsid w:val="0060265F"/>
    <w:rsid w:val="00623100"/>
    <w:rsid w:val="0064412E"/>
    <w:rsid w:val="00697858"/>
    <w:rsid w:val="00700A8A"/>
    <w:rsid w:val="00757569"/>
    <w:rsid w:val="00772DF4"/>
    <w:rsid w:val="008801C1"/>
    <w:rsid w:val="00885B2F"/>
    <w:rsid w:val="008C7D7A"/>
    <w:rsid w:val="009E12F8"/>
    <w:rsid w:val="00A86592"/>
    <w:rsid w:val="00AE4A7F"/>
    <w:rsid w:val="00B1465B"/>
    <w:rsid w:val="00C276CD"/>
    <w:rsid w:val="00C36D21"/>
    <w:rsid w:val="00C900E0"/>
    <w:rsid w:val="00CE710C"/>
    <w:rsid w:val="00D03BD1"/>
    <w:rsid w:val="00D306AF"/>
    <w:rsid w:val="00D374A8"/>
    <w:rsid w:val="00DA15B9"/>
    <w:rsid w:val="00DC217C"/>
    <w:rsid w:val="00E2004F"/>
    <w:rsid w:val="00F8431E"/>
    <w:rsid w:val="00FC46D7"/>
    <w:rsid w:val="00FE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F3502"/>
  <w15:docId w15:val="{2ACAA893-7C18-47ED-AF4A-4A1E5D5C3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9"/>
      <w:ind w:right="58"/>
      <w:jc w:val="center"/>
      <w:outlineLvl w:val="0"/>
    </w:pPr>
    <w:rPr>
      <w:rFonts w:ascii="Calibri" w:eastAsia="Calibri" w:hAnsi="Calibri" w:cs="Calibri"/>
      <w:color w:val="000000"/>
      <w:sz w:val="4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420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"/>
    <w:rPr>
      <w:rFonts w:ascii="Calibri" w:eastAsia="Calibri" w:hAnsi="Calibri" w:cs="Calibri"/>
      <w:color w:val="000000"/>
      <w:sz w:val="4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34"/>
    <w:qFormat/>
    <w:rsid w:val="008801C1"/>
    <w:pPr>
      <w:ind w:left="720"/>
      <w:contextualSpacing/>
    </w:pPr>
  </w:style>
  <w:style w:type="paragraph" w:customStyle="1" w:styleId="Sadrajitablice">
    <w:name w:val="Sadržaji tablice"/>
    <w:basedOn w:val="Normal"/>
    <w:rsid w:val="00697858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color w:val="auto"/>
      <w:kern w:val="1"/>
      <w:sz w:val="24"/>
      <w:szCs w:val="24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231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23100"/>
    <w:rPr>
      <w:rFonts w:ascii="Segoe UI" w:eastAsia="Calibri" w:hAnsi="Segoe UI" w:cs="Segoe UI"/>
      <w:color w:val="000000"/>
      <w:sz w:val="18"/>
      <w:szCs w:val="18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4200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9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8</vt:i4>
      </vt:variant>
    </vt:vector>
  </HeadingPairs>
  <TitlesOfParts>
    <vt:vector size="9" baseType="lpstr">
      <vt:lpstr>untitled</vt:lpstr>
      <vt:lpstr>Odredbom članka 34. Zakona o lokalnoj i područnoj (regionalnoj) samoupravi propi</vt:lpstr>
      <vt:lpstr>Istovjetnu odredbu sadrži i članak 28. Statut Općine Jelenje.</vt:lpstr>
      <vt:lpstr>    PREDSJEDNIK</vt:lpstr>
      <vt:lpstr>    </vt:lpstr>
      <vt:lpstr>Obrazloženje: </vt:lpstr>
      <vt:lpstr>Odredbom članka 34. Zakona o lokalnoj i područnoj (regionalnoj) samoupravi Zakon</vt:lpstr>
      <vt:lpstr>Istovjetnu odredbu sadrži i članak 20. Statut Općine Jelenje.</vt:lpstr>
      <vt:lpstr>Člankom 20. Poslovnika Općinskog vijeća Općine Jelenje propisan je postupak izbo</vt:lpstr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Gordana</dc:creator>
  <cp:keywords/>
  <cp:lastModifiedBy>Gordana</cp:lastModifiedBy>
  <cp:revision>3</cp:revision>
  <cp:lastPrinted>2017-06-27T15:24:00Z</cp:lastPrinted>
  <dcterms:created xsi:type="dcterms:W3CDTF">2021-06-09T11:46:00Z</dcterms:created>
  <dcterms:modified xsi:type="dcterms:W3CDTF">2021-06-09T11:46:00Z</dcterms:modified>
</cp:coreProperties>
</file>