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0325BF" w:rsidRPr="001A30DA" w:rsidRDefault="00C900E0" w:rsidP="00147846">
      <w:pPr>
        <w:spacing w:after="253" w:line="216" w:lineRule="auto"/>
        <w:ind w:left="14" w:hanging="14"/>
        <w:jc w:val="both"/>
        <w:rPr>
          <w:rFonts w:ascii="Times New Roman" w:hAnsi="Times New Roman" w:cs="Times New Roman"/>
          <w:sz w:val="24"/>
          <w:szCs w:val="24"/>
        </w:rPr>
      </w:pPr>
      <w:r w:rsidRPr="001A30DA">
        <w:rPr>
          <w:rFonts w:ascii="Times New Roman" w:hAnsi="Times New Roman" w:cs="Times New Roman"/>
          <w:sz w:val="24"/>
          <w:szCs w:val="24"/>
        </w:rPr>
        <w:t xml:space="preserve">Na temelju odredbe članka 38. Zakona o lokalnoj i područnoj (regionalnoj) samoupravi </w:t>
      </w:r>
      <w:r w:rsidR="00147846" w:rsidRPr="001A30DA">
        <w:rPr>
          <w:rFonts w:ascii="Times New Roman" w:hAnsi="Times New Roman" w:cs="Times New Roman"/>
          <w:sz w:val="24"/>
          <w:szCs w:val="24"/>
        </w:rPr>
        <w:t>("Narodne novine" broj 33/01, 60/01, 129/05, 109/07, 125/08, 36/09, 150/11, 144/12, 19/13 i 137/15</w:t>
      </w:r>
      <w:r w:rsidR="001A30DA" w:rsidRPr="001A30DA">
        <w:rPr>
          <w:rFonts w:ascii="Times New Roman" w:hAnsi="Times New Roman" w:cs="Times New Roman"/>
          <w:sz w:val="24"/>
          <w:szCs w:val="24"/>
        </w:rPr>
        <w:t>, 123/17, 98/19</w:t>
      </w:r>
      <w:r w:rsidR="00147846" w:rsidRPr="001A30DA">
        <w:rPr>
          <w:rFonts w:ascii="Times New Roman" w:hAnsi="Times New Roman" w:cs="Times New Roman"/>
          <w:sz w:val="24"/>
          <w:szCs w:val="24"/>
        </w:rPr>
        <w:t>)</w:t>
      </w:r>
      <w:r w:rsidRPr="001A30DA">
        <w:rPr>
          <w:rFonts w:ascii="Times New Roman" w:hAnsi="Times New Roman" w:cs="Times New Roman"/>
          <w:sz w:val="24"/>
          <w:szCs w:val="24"/>
        </w:rPr>
        <w:t xml:space="preserve">, </w:t>
      </w:r>
      <w:r w:rsidR="00147846" w:rsidRPr="001A30DA">
        <w:rPr>
          <w:rFonts w:ascii="Times New Roman" w:hAnsi="Times New Roman" w:cs="Times New Roman"/>
          <w:sz w:val="24"/>
          <w:szCs w:val="24"/>
        </w:rPr>
        <w:t xml:space="preserve">čanka 18. Statuta Općine Jelenje </w:t>
      </w:r>
      <w:r w:rsidR="001A30DA" w:rsidRPr="001A30DA">
        <w:rPr>
          <w:rFonts w:ascii="Times New Roman" w:hAnsi="Times New Roman" w:cs="Times New Roman"/>
          <w:sz w:val="24"/>
          <w:szCs w:val="24"/>
        </w:rPr>
        <w:t xml:space="preserve">(Službene novine Primorsko-goranske županije br. </w:t>
      </w:r>
      <w:r w:rsidR="001A30DA" w:rsidRPr="001A30DA">
        <w:rPr>
          <w:rFonts w:ascii="Times New Roman" w:eastAsia="Times New Roman" w:hAnsi="Times New Roman" w:cs="Times New Roman"/>
          <w:sz w:val="24"/>
          <w:szCs w:val="24"/>
        </w:rPr>
        <w:t>33/09, 13/13, 6/16, 17/17</w:t>
      </w:r>
      <w:r w:rsidR="001A30DA" w:rsidRPr="001A30DA">
        <w:rPr>
          <w:rFonts w:ascii="Times New Roman" w:hAnsi="Times New Roman" w:cs="Times New Roman"/>
          <w:sz w:val="24"/>
          <w:szCs w:val="24"/>
        </w:rPr>
        <w:t xml:space="preserve"> i Službene novine Općine Jelenje br. 5/18 i 11/18, 29/20) </w:t>
      </w:r>
      <w:r w:rsidR="00DE3B70" w:rsidRPr="001A30DA">
        <w:rPr>
          <w:rFonts w:ascii="Times New Roman" w:hAnsi="Times New Roman" w:cs="Times New Roman"/>
          <w:sz w:val="24"/>
          <w:szCs w:val="24"/>
        </w:rPr>
        <w:t xml:space="preserve">i članka 21. 69., 76., 80. i 82. Poslovnika o radu Općinskog vijeća Općine Jelenje (Službene novine Primorsko-goranske županije br. </w:t>
      </w:r>
      <w:r w:rsidR="00DE3B70" w:rsidRPr="001A30DA">
        <w:rPr>
          <w:rFonts w:ascii="Times New Roman" w:eastAsia="Times New Roman" w:hAnsi="Times New Roman" w:cs="Times New Roman"/>
          <w:sz w:val="24"/>
          <w:szCs w:val="24"/>
        </w:rPr>
        <w:t>33/09, 13/13, 6/16, 17/17</w:t>
      </w:r>
      <w:r w:rsidR="00DE3B70" w:rsidRPr="001A30DA">
        <w:rPr>
          <w:rFonts w:ascii="Times New Roman" w:hAnsi="Times New Roman" w:cs="Times New Roman"/>
          <w:sz w:val="24"/>
          <w:szCs w:val="24"/>
        </w:rPr>
        <w:t xml:space="preserve"> i Službene novine Općine Jelenje br. 5/18 i 11/18</w:t>
      </w:r>
      <w:r w:rsidR="00DE3B70" w:rsidRPr="001A30DA">
        <w:rPr>
          <w:rFonts w:ascii="Times New Roman" w:hAnsi="Times New Roman" w:cs="Times New Roman"/>
          <w:b/>
          <w:bCs/>
          <w:sz w:val="24"/>
          <w:szCs w:val="24"/>
        </w:rPr>
        <w:t xml:space="preserve">) </w:t>
      </w:r>
      <w:r w:rsidR="00697858" w:rsidRPr="001A30DA">
        <w:rPr>
          <w:rFonts w:ascii="Times New Roman" w:hAnsi="Times New Roman" w:cs="Times New Roman"/>
          <w:sz w:val="24"/>
          <w:szCs w:val="24"/>
        </w:rPr>
        <w:t>Općinsko vijeće Općine Jelenje</w:t>
      </w:r>
      <w:r w:rsidRPr="001A30DA">
        <w:rPr>
          <w:rFonts w:ascii="Times New Roman" w:hAnsi="Times New Roman" w:cs="Times New Roman"/>
          <w:sz w:val="24"/>
          <w:szCs w:val="24"/>
        </w:rPr>
        <w:t xml:space="preserve">, na </w:t>
      </w:r>
      <w:r w:rsidR="004F52CF" w:rsidRPr="001A30DA">
        <w:rPr>
          <w:rFonts w:ascii="Times New Roman" w:hAnsi="Times New Roman" w:cs="Times New Roman"/>
          <w:sz w:val="24"/>
          <w:szCs w:val="24"/>
        </w:rPr>
        <w:t>2</w:t>
      </w:r>
      <w:r w:rsidR="00DE3B70" w:rsidRPr="001A30DA">
        <w:rPr>
          <w:rFonts w:ascii="Times New Roman" w:hAnsi="Times New Roman" w:cs="Times New Roman"/>
          <w:sz w:val="24"/>
          <w:szCs w:val="24"/>
        </w:rPr>
        <w:t>4</w:t>
      </w:r>
      <w:r w:rsidR="004F52CF" w:rsidRPr="001A30DA">
        <w:rPr>
          <w:rFonts w:ascii="Times New Roman" w:hAnsi="Times New Roman" w:cs="Times New Roman"/>
          <w:sz w:val="24"/>
          <w:szCs w:val="24"/>
        </w:rPr>
        <w:t>.</w:t>
      </w:r>
      <w:r w:rsidR="00697858" w:rsidRPr="001A30DA">
        <w:rPr>
          <w:rFonts w:ascii="Times New Roman" w:hAnsi="Times New Roman" w:cs="Times New Roman"/>
          <w:sz w:val="24"/>
          <w:szCs w:val="24"/>
        </w:rPr>
        <w:t xml:space="preserve"> </w:t>
      </w:r>
      <w:r w:rsidRPr="001A30DA">
        <w:rPr>
          <w:rFonts w:ascii="Times New Roman" w:hAnsi="Times New Roman" w:cs="Times New Roman"/>
          <w:sz w:val="24"/>
          <w:szCs w:val="24"/>
        </w:rPr>
        <w:t xml:space="preserve">sjednici </w:t>
      </w:r>
      <w:r w:rsidR="004F52CF" w:rsidRPr="001A30DA">
        <w:rPr>
          <w:rFonts w:ascii="Times New Roman" w:hAnsi="Times New Roman" w:cs="Times New Roman"/>
          <w:sz w:val="24"/>
          <w:szCs w:val="24"/>
        </w:rPr>
        <w:t xml:space="preserve">održanoj dana </w:t>
      </w:r>
      <w:r w:rsidR="00DE3B70" w:rsidRPr="001A30DA">
        <w:rPr>
          <w:rFonts w:ascii="Times New Roman" w:hAnsi="Times New Roman" w:cs="Times New Roman"/>
          <w:sz w:val="24"/>
          <w:szCs w:val="24"/>
        </w:rPr>
        <w:t>30</w:t>
      </w:r>
      <w:r w:rsidR="00697858" w:rsidRPr="001A30DA">
        <w:rPr>
          <w:rFonts w:ascii="Times New Roman" w:hAnsi="Times New Roman" w:cs="Times New Roman"/>
          <w:sz w:val="24"/>
          <w:szCs w:val="24"/>
        </w:rPr>
        <w:t>.</w:t>
      </w:r>
      <w:r w:rsidR="00DE3B70" w:rsidRPr="001A30DA">
        <w:rPr>
          <w:rFonts w:ascii="Times New Roman" w:hAnsi="Times New Roman" w:cs="Times New Roman"/>
          <w:sz w:val="24"/>
          <w:szCs w:val="24"/>
        </w:rPr>
        <w:t>6.</w:t>
      </w:r>
      <w:r w:rsidR="00697858" w:rsidRPr="001A30DA">
        <w:rPr>
          <w:rFonts w:ascii="Times New Roman" w:hAnsi="Times New Roman" w:cs="Times New Roman"/>
          <w:sz w:val="24"/>
          <w:szCs w:val="24"/>
        </w:rPr>
        <w:t>20</w:t>
      </w:r>
      <w:r w:rsidR="00DE3B70" w:rsidRPr="001A30DA">
        <w:rPr>
          <w:rFonts w:ascii="Times New Roman" w:hAnsi="Times New Roman" w:cs="Times New Roman"/>
          <w:sz w:val="24"/>
          <w:szCs w:val="24"/>
        </w:rPr>
        <w:t>20</w:t>
      </w:r>
      <w:r w:rsidRPr="001A30DA">
        <w:rPr>
          <w:rFonts w:ascii="Times New Roman" w:hAnsi="Times New Roman" w:cs="Times New Roman"/>
          <w:sz w:val="24"/>
          <w:szCs w:val="24"/>
        </w:rPr>
        <w:t>. donijelo je</w:t>
      </w:r>
    </w:p>
    <w:p w:rsidR="000325BF" w:rsidRPr="00DA15B9" w:rsidRDefault="000325BF">
      <w:pPr>
        <w:spacing w:after="65"/>
        <w:ind w:left="3768"/>
        <w:rPr>
          <w:rFonts w:ascii="Times New Roman" w:hAnsi="Times New Roman" w:cs="Times New Roman"/>
        </w:rPr>
      </w:pPr>
    </w:p>
    <w:p w:rsidR="00697858" w:rsidRPr="0006391D" w:rsidRDefault="00697858" w:rsidP="00697858">
      <w:pPr>
        <w:spacing w:before="120" w:after="0" w:line="240" w:lineRule="auto"/>
        <w:ind w:left="504" w:right="527" w:hanging="11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06391D">
        <w:rPr>
          <w:rFonts w:ascii="Times New Roman" w:hAnsi="Times New Roman" w:cs="Times New Roman"/>
          <w:b/>
          <w:sz w:val="26"/>
          <w:szCs w:val="26"/>
        </w:rPr>
        <w:t xml:space="preserve">ODLUKU </w:t>
      </w:r>
    </w:p>
    <w:p w:rsidR="000325BF" w:rsidRDefault="00C900E0" w:rsidP="00697858">
      <w:pPr>
        <w:spacing w:before="120" w:after="0" w:line="240" w:lineRule="auto"/>
        <w:ind w:left="504" w:right="527" w:hanging="11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06391D">
        <w:rPr>
          <w:rFonts w:ascii="Times New Roman" w:hAnsi="Times New Roman" w:cs="Times New Roman"/>
          <w:b/>
          <w:sz w:val="26"/>
          <w:szCs w:val="26"/>
        </w:rPr>
        <w:t xml:space="preserve">o </w:t>
      </w:r>
      <w:r w:rsidR="004F52CF">
        <w:rPr>
          <w:rFonts w:ascii="Times New Roman" w:hAnsi="Times New Roman" w:cs="Times New Roman"/>
          <w:b/>
          <w:sz w:val="26"/>
          <w:szCs w:val="26"/>
        </w:rPr>
        <w:t>izmjeni i dopunu Odluke o izboru člana</w:t>
      </w:r>
      <w:r w:rsidRPr="0006391D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7A614D">
        <w:rPr>
          <w:rFonts w:ascii="Times New Roman" w:hAnsi="Times New Roman" w:cs="Times New Roman"/>
          <w:b/>
          <w:sz w:val="26"/>
          <w:szCs w:val="26"/>
        </w:rPr>
        <w:t>Mandatne komisije</w:t>
      </w:r>
      <w:r w:rsidR="001A30DA">
        <w:rPr>
          <w:rFonts w:ascii="Times New Roman" w:hAnsi="Times New Roman" w:cs="Times New Roman"/>
          <w:b/>
          <w:sz w:val="26"/>
          <w:szCs w:val="26"/>
        </w:rPr>
        <w:t xml:space="preserve"> od 13.6.2017. i Izmjene i dopune Odluke od 10.8.2017.</w:t>
      </w:r>
    </w:p>
    <w:p w:rsidR="00697858" w:rsidRDefault="00697858">
      <w:pPr>
        <w:spacing w:after="198"/>
        <w:ind w:left="506" w:right="525" w:hanging="10"/>
        <w:jc w:val="center"/>
        <w:rPr>
          <w:rFonts w:ascii="Times New Roman" w:hAnsi="Times New Roman" w:cs="Times New Roman"/>
          <w:sz w:val="30"/>
        </w:rPr>
      </w:pPr>
    </w:p>
    <w:p w:rsidR="000325BF" w:rsidRPr="0006391D" w:rsidRDefault="004F52CF" w:rsidP="004F52CF">
      <w:pPr>
        <w:spacing w:after="198"/>
        <w:ind w:right="525" w:hanging="1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C900E0" w:rsidRPr="0006391D">
        <w:rPr>
          <w:rFonts w:ascii="Times New Roman" w:hAnsi="Times New Roman" w:cs="Times New Roman"/>
          <w:sz w:val="24"/>
          <w:szCs w:val="24"/>
        </w:rPr>
        <w:t>Članak 1.</w:t>
      </w:r>
    </w:p>
    <w:p w:rsidR="00757569" w:rsidRDefault="00DE3B70" w:rsidP="004F52CF">
      <w:pPr>
        <w:spacing w:before="120" w:after="0" w:line="240" w:lineRule="auto"/>
        <w:ind w:right="63" w:hanging="1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4F52CF">
        <w:rPr>
          <w:rFonts w:ascii="Times New Roman" w:hAnsi="Times New Roman" w:cs="Times New Roman"/>
          <w:sz w:val="24"/>
          <w:szCs w:val="24"/>
        </w:rPr>
        <w:t xml:space="preserve">U </w:t>
      </w:r>
      <w:r w:rsidR="007A614D">
        <w:rPr>
          <w:rFonts w:ascii="Times New Roman" w:hAnsi="Times New Roman" w:cs="Times New Roman"/>
          <w:sz w:val="24"/>
          <w:szCs w:val="24"/>
        </w:rPr>
        <w:t xml:space="preserve">točci II. umjesto </w:t>
      </w:r>
      <w:r w:rsidR="004F52CF">
        <w:rPr>
          <w:rFonts w:ascii="Times New Roman" w:hAnsi="Times New Roman" w:cs="Times New Roman"/>
          <w:sz w:val="24"/>
          <w:szCs w:val="24"/>
        </w:rPr>
        <w:t>imena „</w:t>
      </w:r>
      <w:r>
        <w:rPr>
          <w:rFonts w:ascii="Times New Roman" w:hAnsi="Times New Roman" w:cs="Times New Roman"/>
          <w:sz w:val="24"/>
          <w:szCs w:val="24"/>
        </w:rPr>
        <w:t>FRANKO ŠULER</w:t>
      </w:r>
      <w:r w:rsidR="004F52CF">
        <w:rPr>
          <w:rFonts w:ascii="Times New Roman" w:hAnsi="Times New Roman" w:cs="Times New Roman"/>
          <w:sz w:val="24"/>
          <w:szCs w:val="24"/>
        </w:rPr>
        <w:t>“ dodaje se ime „</w:t>
      </w:r>
      <w:r>
        <w:rPr>
          <w:rFonts w:ascii="Times New Roman" w:hAnsi="Times New Roman" w:cs="Times New Roman"/>
          <w:sz w:val="24"/>
          <w:szCs w:val="24"/>
        </w:rPr>
        <w:t>MARINKO LINIĆ</w:t>
      </w:r>
      <w:r w:rsidR="004F52CF">
        <w:rPr>
          <w:rFonts w:ascii="Times New Roman" w:hAnsi="Times New Roman" w:cs="Times New Roman"/>
          <w:sz w:val="24"/>
          <w:szCs w:val="24"/>
        </w:rPr>
        <w:t xml:space="preserve"> . </w:t>
      </w:r>
    </w:p>
    <w:p w:rsidR="004F52CF" w:rsidRDefault="004F52CF" w:rsidP="0006391D">
      <w:pPr>
        <w:spacing w:before="120" w:after="0" w:line="240" w:lineRule="auto"/>
        <w:ind w:left="506" w:right="539" w:hanging="10"/>
        <w:jc w:val="center"/>
        <w:rPr>
          <w:rFonts w:ascii="Times New Roman" w:hAnsi="Times New Roman" w:cs="Times New Roman"/>
          <w:sz w:val="24"/>
          <w:szCs w:val="24"/>
        </w:rPr>
      </w:pPr>
    </w:p>
    <w:p w:rsidR="000325BF" w:rsidRPr="0006391D" w:rsidRDefault="00C900E0" w:rsidP="0006391D">
      <w:pPr>
        <w:spacing w:before="120" w:after="0" w:line="240" w:lineRule="auto"/>
        <w:ind w:left="506" w:right="539" w:hanging="10"/>
        <w:jc w:val="center"/>
        <w:rPr>
          <w:rFonts w:ascii="Times New Roman" w:hAnsi="Times New Roman" w:cs="Times New Roman"/>
          <w:sz w:val="24"/>
          <w:szCs w:val="24"/>
        </w:rPr>
      </w:pPr>
      <w:r w:rsidRPr="0006391D">
        <w:rPr>
          <w:rFonts w:ascii="Times New Roman" w:hAnsi="Times New Roman" w:cs="Times New Roman"/>
          <w:sz w:val="24"/>
          <w:szCs w:val="24"/>
        </w:rPr>
        <w:t xml:space="preserve">Članak </w:t>
      </w:r>
      <w:r w:rsidR="004F52CF">
        <w:rPr>
          <w:rFonts w:ascii="Times New Roman" w:hAnsi="Times New Roman" w:cs="Times New Roman"/>
          <w:sz w:val="24"/>
          <w:szCs w:val="24"/>
        </w:rPr>
        <w:t>2</w:t>
      </w:r>
      <w:r w:rsidRPr="0006391D">
        <w:rPr>
          <w:rFonts w:ascii="Times New Roman" w:hAnsi="Times New Roman" w:cs="Times New Roman"/>
          <w:sz w:val="24"/>
          <w:szCs w:val="24"/>
        </w:rPr>
        <w:t>.</w:t>
      </w:r>
    </w:p>
    <w:p w:rsidR="0006391D" w:rsidRPr="0006391D" w:rsidRDefault="004F52CF" w:rsidP="00DE3B70">
      <w:pPr>
        <w:spacing w:before="120" w:after="0" w:line="240" w:lineRule="auto"/>
        <w:ind w:right="6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Ostale odredbe odluke ostaju nepromijenjene.</w:t>
      </w:r>
    </w:p>
    <w:p w:rsidR="000325BF" w:rsidRPr="0006391D" w:rsidRDefault="000325BF" w:rsidP="0006391D">
      <w:pPr>
        <w:spacing w:before="120"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F52CF" w:rsidRDefault="004F52CF" w:rsidP="0006391D">
      <w:pPr>
        <w:spacing w:before="120" w:after="0" w:line="240" w:lineRule="auto"/>
        <w:ind w:left="506" w:right="554" w:hanging="10"/>
        <w:jc w:val="center"/>
        <w:rPr>
          <w:rFonts w:ascii="Times New Roman" w:hAnsi="Times New Roman" w:cs="Times New Roman"/>
          <w:sz w:val="24"/>
          <w:szCs w:val="24"/>
        </w:rPr>
      </w:pPr>
    </w:p>
    <w:p w:rsidR="000325BF" w:rsidRDefault="00C900E0" w:rsidP="0006391D">
      <w:pPr>
        <w:spacing w:before="120" w:after="0" w:line="240" w:lineRule="auto"/>
        <w:ind w:left="506" w:right="554" w:hanging="10"/>
        <w:jc w:val="center"/>
        <w:rPr>
          <w:rFonts w:ascii="Times New Roman" w:hAnsi="Times New Roman" w:cs="Times New Roman"/>
          <w:sz w:val="24"/>
          <w:szCs w:val="24"/>
        </w:rPr>
      </w:pPr>
      <w:r w:rsidRPr="0006391D">
        <w:rPr>
          <w:rFonts w:ascii="Times New Roman" w:hAnsi="Times New Roman" w:cs="Times New Roman"/>
          <w:sz w:val="24"/>
          <w:szCs w:val="24"/>
        </w:rPr>
        <w:t xml:space="preserve">Članak </w:t>
      </w:r>
      <w:r w:rsidR="004F52CF">
        <w:rPr>
          <w:rFonts w:ascii="Times New Roman" w:hAnsi="Times New Roman" w:cs="Times New Roman"/>
          <w:sz w:val="24"/>
          <w:szCs w:val="24"/>
        </w:rPr>
        <w:t>3</w:t>
      </w:r>
      <w:r w:rsidRPr="0006391D">
        <w:rPr>
          <w:rFonts w:ascii="Times New Roman" w:hAnsi="Times New Roman" w:cs="Times New Roman"/>
          <w:sz w:val="24"/>
          <w:szCs w:val="24"/>
        </w:rPr>
        <w:t>.</w:t>
      </w:r>
    </w:p>
    <w:p w:rsidR="000325BF" w:rsidRPr="0006391D" w:rsidRDefault="00C900E0" w:rsidP="0006391D">
      <w:pPr>
        <w:spacing w:after="53" w:line="216" w:lineRule="auto"/>
        <w:ind w:right="57" w:firstLine="4"/>
        <w:jc w:val="both"/>
        <w:rPr>
          <w:rFonts w:ascii="Times New Roman" w:hAnsi="Times New Roman" w:cs="Times New Roman"/>
          <w:sz w:val="24"/>
          <w:szCs w:val="24"/>
        </w:rPr>
      </w:pPr>
      <w:r w:rsidRPr="0006391D">
        <w:rPr>
          <w:rFonts w:ascii="Times New Roman" w:hAnsi="Times New Roman" w:cs="Times New Roman"/>
          <w:sz w:val="24"/>
          <w:szCs w:val="24"/>
        </w:rPr>
        <w:t>Ova Odluk</w:t>
      </w:r>
      <w:r w:rsidR="0006391D">
        <w:rPr>
          <w:rFonts w:ascii="Times New Roman" w:hAnsi="Times New Roman" w:cs="Times New Roman"/>
          <w:sz w:val="24"/>
          <w:szCs w:val="24"/>
        </w:rPr>
        <w:t xml:space="preserve">a stupa na snagu danom donošenja, a ista će se objaviti u Službenim novinama </w:t>
      </w:r>
      <w:r w:rsidR="001A30DA">
        <w:rPr>
          <w:rFonts w:ascii="Times New Roman" w:hAnsi="Times New Roman" w:cs="Times New Roman"/>
          <w:sz w:val="24"/>
          <w:szCs w:val="24"/>
        </w:rPr>
        <w:t>Općine Jelenje</w:t>
      </w:r>
      <w:r w:rsidRPr="0006391D">
        <w:rPr>
          <w:rFonts w:ascii="Times New Roman" w:hAnsi="Times New Roman" w:cs="Times New Roman"/>
          <w:sz w:val="24"/>
          <w:szCs w:val="24"/>
        </w:rPr>
        <w:t>.</w:t>
      </w:r>
    </w:p>
    <w:p w:rsidR="00D03BD1" w:rsidRDefault="00D03BD1" w:rsidP="00D03BD1">
      <w:pPr>
        <w:spacing w:before="120" w:after="0" w:line="240" w:lineRule="auto"/>
        <w:ind w:left="22" w:hanging="11"/>
        <w:jc w:val="both"/>
        <w:rPr>
          <w:rFonts w:ascii="Times New Roman" w:hAnsi="Times New Roman" w:cs="Times New Roman"/>
          <w:sz w:val="24"/>
          <w:szCs w:val="24"/>
        </w:rPr>
      </w:pPr>
    </w:p>
    <w:p w:rsidR="00670443" w:rsidRDefault="00670443" w:rsidP="00D03BD1">
      <w:pPr>
        <w:spacing w:before="120" w:after="0" w:line="240" w:lineRule="auto"/>
        <w:ind w:left="22" w:hanging="11"/>
        <w:jc w:val="both"/>
        <w:rPr>
          <w:rFonts w:ascii="Times New Roman" w:hAnsi="Times New Roman" w:cs="Times New Roman"/>
          <w:sz w:val="24"/>
          <w:szCs w:val="24"/>
        </w:rPr>
      </w:pPr>
    </w:p>
    <w:p w:rsidR="00670443" w:rsidRPr="004F52CF" w:rsidRDefault="00670443" w:rsidP="00670443">
      <w:pPr>
        <w:spacing w:after="0" w:line="240" w:lineRule="auto"/>
        <w:rPr>
          <w:rFonts w:ascii="Times New Roman" w:hAnsi="Times New Roman" w:cs="Times New Roman"/>
        </w:rPr>
      </w:pPr>
      <w:r w:rsidRPr="004F52CF">
        <w:rPr>
          <w:rFonts w:ascii="Times New Roman" w:hAnsi="Times New Roman" w:cs="Times New Roman"/>
        </w:rPr>
        <w:t>KLASA:023-08/</w:t>
      </w:r>
      <w:r>
        <w:rPr>
          <w:rFonts w:ascii="Times New Roman" w:hAnsi="Times New Roman" w:cs="Times New Roman"/>
        </w:rPr>
        <w:t>20</w:t>
      </w:r>
      <w:r w:rsidRPr="004F52CF">
        <w:rPr>
          <w:rFonts w:ascii="Times New Roman" w:hAnsi="Times New Roman" w:cs="Times New Roman"/>
        </w:rPr>
        <w:t>-01/2</w:t>
      </w:r>
      <w:r>
        <w:rPr>
          <w:rFonts w:ascii="Times New Roman" w:hAnsi="Times New Roman" w:cs="Times New Roman"/>
        </w:rPr>
        <w:t>4</w:t>
      </w:r>
    </w:p>
    <w:p w:rsidR="00670443" w:rsidRPr="004F52CF" w:rsidRDefault="00670443" w:rsidP="00670443">
      <w:pPr>
        <w:spacing w:after="0" w:line="240" w:lineRule="auto"/>
        <w:rPr>
          <w:rStyle w:val="Naglaeno"/>
          <w:rFonts w:ascii="Times New Roman" w:hAnsi="Times New Roman" w:cs="Times New Roman"/>
          <w:b w:val="0"/>
          <w:bCs w:val="0"/>
        </w:rPr>
      </w:pPr>
      <w:r w:rsidRPr="004F52CF">
        <w:rPr>
          <w:rFonts w:ascii="Times New Roman" w:hAnsi="Times New Roman" w:cs="Times New Roman"/>
        </w:rPr>
        <w:t>URBROJ:</w:t>
      </w:r>
      <w:r>
        <w:rPr>
          <w:rFonts w:ascii="Times New Roman" w:hAnsi="Times New Roman" w:cs="Times New Roman"/>
          <w:lang w:val="en-US"/>
        </w:rPr>
        <w:t>2170-04/20-01/1-2</w:t>
      </w:r>
    </w:p>
    <w:p w:rsidR="00670443" w:rsidRPr="004F52CF" w:rsidRDefault="00670443" w:rsidP="00670443">
      <w:pPr>
        <w:spacing w:after="0" w:line="240" w:lineRule="auto"/>
        <w:ind w:left="22" w:hanging="11"/>
        <w:jc w:val="both"/>
        <w:rPr>
          <w:rFonts w:ascii="Times New Roman" w:hAnsi="Times New Roman" w:cs="Times New Roman"/>
          <w:sz w:val="24"/>
          <w:szCs w:val="24"/>
        </w:rPr>
      </w:pPr>
      <w:r w:rsidRPr="004F52CF">
        <w:rPr>
          <w:rFonts w:ascii="Times New Roman" w:hAnsi="Times New Roman" w:cs="Times New Roman"/>
          <w:sz w:val="24"/>
          <w:szCs w:val="24"/>
        </w:rPr>
        <w:t xml:space="preserve">U Dražicama, </w:t>
      </w:r>
      <w:r>
        <w:rPr>
          <w:rFonts w:ascii="Times New Roman" w:hAnsi="Times New Roman" w:cs="Times New Roman"/>
          <w:sz w:val="24"/>
          <w:szCs w:val="24"/>
        </w:rPr>
        <w:t>30</w:t>
      </w:r>
      <w:r w:rsidRPr="004F52CF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6.</w:t>
      </w:r>
      <w:r w:rsidRPr="004F52CF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>20</w:t>
      </w:r>
      <w:r w:rsidRPr="004F52CF">
        <w:rPr>
          <w:rFonts w:ascii="Times New Roman" w:hAnsi="Times New Roman" w:cs="Times New Roman"/>
          <w:sz w:val="24"/>
          <w:szCs w:val="24"/>
        </w:rPr>
        <w:t>.</w:t>
      </w:r>
    </w:p>
    <w:p w:rsidR="00670443" w:rsidRDefault="00670443" w:rsidP="00D03BD1">
      <w:pPr>
        <w:spacing w:before="120" w:after="0" w:line="240" w:lineRule="auto"/>
        <w:ind w:left="22" w:hanging="11"/>
        <w:jc w:val="both"/>
        <w:rPr>
          <w:rFonts w:ascii="Times New Roman" w:hAnsi="Times New Roman" w:cs="Times New Roman"/>
          <w:sz w:val="24"/>
          <w:szCs w:val="24"/>
        </w:rPr>
      </w:pPr>
    </w:p>
    <w:p w:rsidR="000D7A2B" w:rsidRDefault="000D7A2B" w:rsidP="00D03BD1">
      <w:pPr>
        <w:spacing w:before="120" w:after="0" w:line="240" w:lineRule="auto"/>
        <w:ind w:left="22" w:hanging="11"/>
        <w:jc w:val="both"/>
        <w:rPr>
          <w:rFonts w:ascii="Times New Roman" w:hAnsi="Times New Roman" w:cs="Times New Roman"/>
          <w:sz w:val="24"/>
          <w:szCs w:val="24"/>
        </w:rPr>
      </w:pPr>
    </w:p>
    <w:p w:rsidR="004F52CF" w:rsidRDefault="004F52CF" w:rsidP="004F52CF">
      <w:pPr>
        <w:spacing w:after="0" w:line="240" w:lineRule="auto"/>
        <w:ind w:left="22" w:hanging="1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OPĆINSKO VIJEĆE OPĆINE JELENJE</w:t>
      </w:r>
    </w:p>
    <w:p w:rsidR="004F52CF" w:rsidRDefault="004F52CF" w:rsidP="004F52CF">
      <w:pPr>
        <w:spacing w:after="0" w:line="240" w:lineRule="auto"/>
        <w:ind w:left="22" w:hanging="1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PREDSJEDNIK</w:t>
      </w:r>
    </w:p>
    <w:p w:rsidR="004F52CF" w:rsidRDefault="004F52CF" w:rsidP="004F52CF">
      <w:pPr>
        <w:spacing w:after="0" w:line="240" w:lineRule="auto"/>
        <w:ind w:left="22" w:hanging="11"/>
        <w:jc w:val="both"/>
        <w:rPr>
          <w:rFonts w:ascii="Times New Roman" w:hAnsi="Times New Roman" w:cs="Times New Roman"/>
          <w:sz w:val="24"/>
          <w:szCs w:val="24"/>
        </w:rPr>
      </w:pPr>
    </w:p>
    <w:p w:rsidR="004F52CF" w:rsidRDefault="004F52CF" w:rsidP="004F52CF">
      <w:pPr>
        <w:spacing w:after="0" w:line="240" w:lineRule="auto"/>
        <w:ind w:left="22" w:hanging="1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Luka Zaharija, prof.</w:t>
      </w:r>
    </w:p>
    <w:p w:rsidR="004F52CF" w:rsidRDefault="004F52CF" w:rsidP="004F52CF">
      <w:pPr>
        <w:spacing w:after="0" w:line="240" w:lineRule="auto"/>
        <w:rPr>
          <w:rFonts w:ascii="Times New Roman" w:hAnsi="Times New Roman" w:cs="Times New Roman"/>
        </w:rPr>
      </w:pPr>
    </w:p>
    <w:p w:rsidR="004F52CF" w:rsidRDefault="004F52CF" w:rsidP="004F52CF">
      <w:pPr>
        <w:spacing w:after="0" w:line="240" w:lineRule="auto"/>
        <w:rPr>
          <w:rFonts w:ascii="Times New Roman" w:hAnsi="Times New Roman" w:cs="Times New Roman"/>
        </w:rPr>
      </w:pPr>
    </w:p>
    <w:p w:rsidR="00D03BD1" w:rsidRDefault="00D03BD1" w:rsidP="00D03BD1">
      <w:pPr>
        <w:spacing w:before="120" w:after="0" w:line="240" w:lineRule="auto"/>
        <w:ind w:left="22" w:hanging="11"/>
        <w:jc w:val="both"/>
        <w:rPr>
          <w:rFonts w:ascii="Times New Roman" w:hAnsi="Times New Roman" w:cs="Times New Roman"/>
          <w:sz w:val="24"/>
          <w:szCs w:val="24"/>
        </w:rPr>
      </w:pPr>
    </w:p>
    <w:sectPr w:rsidR="00D03BD1" w:rsidSect="000D7A2B">
      <w:pgSz w:w="12240" w:h="16800"/>
      <w:pgMar w:top="1276" w:right="1424" w:bottom="1843" w:left="1539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6200F5A"/>
    <w:multiLevelType w:val="hybridMultilevel"/>
    <w:tmpl w:val="EE0E40BA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FAE0745"/>
    <w:multiLevelType w:val="hybridMultilevel"/>
    <w:tmpl w:val="CBC2650E"/>
    <w:lvl w:ilvl="0" w:tplc="5AFA895A">
      <w:start w:val="1"/>
      <w:numFmt w:val="decimal"/>
      <w:lvlText w:val="%1."/>
      <w:lvlJc w:val="left"/>
      <w:pPr>
        <w:ind w:left="1064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4" w:hanging="360"/>
      </w:pPr>
    </w:lvl>
    <w:lvl w:ilvl="2" w:tplc="041A001B" w:tentative="1">
      <w:start w:val="1"/>
      <w:numFmt w:val="lowerRoman"/>
      <w:lvlText w:val="%3."/>
      <w:lvlJc w:val="right"/>
      <w:pPr>
        <w:ind w:left="2504" w:hanging="180"/>
      </w:pPr>
    </w:lvl>
    <w:lvl w:ilvl="3" w:tplc="041A000F" w:tentative="1">
      <w:start w:val="1"/>
      <w:numFmt w:val="decimal"/>
      <w:lvlText w:val="%4."/>
      <w:lvlJc w:val="left"/>
      <w:pPr>
        <w:ind w:left="3224" w:hanging="360"/>
      </w:pPr>
    </w:lvl>
    <w:lvl w:ilvl="4" w:tplc="041A0019" w:tentative="1">
      <w:start w:val="1"/>
      <w:numFmt w:val="lowerLetter"/>
      <w:lvlText w:val="%5."/>
      <w:lvlJc w:val="left"/>
      <w:pPr>
        <w:ind w:left="3944" w:hanging="360"/>
      </w:pPr>
    </w:lvl>
    <w:lvl w:ilvl="5" w:tplc="041A001B" w:tentative="1">
      <w:start w:val="1"/>
      <w:numFmt w:val="lowerRoman"/>
      <w:lvlText w:val="%6."/>
      <w:lvlJc w:val="right"/>
      <w:pPr>
        <w:ind w:left="4664" w:hanging="180"/>
      </w:pPr>
    </w:lvl>
    <w:lvl w:ilvl="6" w:tplc="041A000F" w:tentative="1">
      <w:start w:val="1"/>
      <w:numFmt w:val="decimal"/>
      <w:lvlText w:val="%7."/>
      <w:lvlJc w:val="left"/>
      <w:pPr>
        <w:ind w:left="5384" w:hanging="360"/>
      </w:pPr>
    </w:lvl>
    <w:lvl w:ilvl="7" w:tplc="041A0019" w:tentative="1">
      <w:start w:val="1"/>
      <w:numFmt w:val="lowerLetter"/>
      <w:lvlText w:val="%8."/>
      <w:lvlJc w:val="left"/>
      <w:pPr>
        <w:ind w:left="6104" w:hanging="360"/>
      </w:pPr>
    </w:lvl>
    <w:lvl w:ilvl="8" w:tplc="041A001B" w:tentative="1">
      <w:start w:val="1"/>
      <w:numFmt w:val="lowerRoman"/>
      <w:lvlText w:val="%9."/>
      <w:lvlJc w:val="right"/>
      <w:pPr>
        <w:ind w:left="6824" w:hanging="180"/>
      </w:pPr>
    </w:lvl>
  </w:abstractNum>
  <w:abstractNum w:abstractNumId="2" w15:restartNumberingAfterBreak="0">
    <w:nsid w:val="245040A0"/>
    <w:multiLevelType w:val="hybridMultilevel"/>
    <w:tmpl w:val="4B78CB5C"/>
    <w:lvl w:ilvl="0" w:tplc="041A000F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0B71E57"/>
    <w:multiLevelType w:val="hybridMultilevel"/>
    <w:tmpl w:val="2E920F72"/>
    <w:lvl w:ilvl="0" w:tplc="DC565BEE">
      <w:numFmt w:val="bullet"/>
      <w:lvlText w:val="-"/>
      <w:lvlJc w:val="left"/>
      <w:pPr>
        <w:ind w:left="720" w:hanging="360"/>
      </w:pPr>
      <w:rPr>
        <w:rFonts w:ascii="Times New Roman" w:eastAsia="SimSu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502CFF"/>
    <w:multiLevelType w:val="hybridMultilevel"/>
    <w:tmpl w:val="E424E49E"/>
    <w:lvl w:ilvl="0" w:tplc="041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D0D319E"/>
    <w:multiLevelType w:val="hybridMultilevel"/>
    <w:tmpl w:val="60AE5460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D90410B"/>
    <w:multiLevelType w:val="hybridMultilevel"/>
    <w:tmpl w:val="FA8C9260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8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632639B"/>
    <w:multiLevelType w:val="hybridMultilevel"/>
    <w:tmpl w:val="2DC40BAA"/>
    <w:lvl w:ilvl="0" w:tplc="321CAD1A">
      <w:start w:val="9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sz w:val="28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E02750D"/>
    <w:multiLevelType w:val="hybridMultilevel"/>
    <w:tmpl w:val="9E98AC2A"/>
    <w:lvl w:ilvl="0" w:tplc="041A0001">
      <w:start w:val="1"/>
      <w:numFmt w:val="bullet"/>
      <w:lvlText w:val=""/>
      <w:lvlJc w:val="left"/>
      <w:pPr>
        <w:ind w:left="1584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304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024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744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464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184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904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624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344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7"/>
  </w:num>
  <w:num w:numId="3">
    <w:abstractNumId w:val="8"/>
  </w:num>
  <w:num w:numId="4">
    <w:abstractNumId w:val="4"/>
  </w:num>
  <w:num w:numId="5">
    <w:abstractNumId w:val="6"/>
  </w:num>
  <w:num w:numId="6">
    <w:abstractNumId w:val="1"/>
  </w:num>
  <w:num w:numId="7">
    <w:abstractNumId w:val="5"/>
  </w:num>
  <w:num w:numId="8">
    <w:abstractNumId w:val="3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savePreviewPicture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25BF"/>
    <w:rsid w:val="000325BF"/>
    <w:rsid w:val="0006391D"/>
    <w:rsid w:val="000D7A2B"/>
    <w:rsid w:val="001200BA"/>
    <w:rsid w:val="00130D87"/>
    <w:rsid w:val="00147846"/>
    <w:rsid w:val="001A30DA"/>
    <w:rsid w:val="002016A2"/>
    <w:rsid w:val="002E4AAB"/>
    <w:rsid w:val="003A7106"/>
    <w:rsid w:val="003F5B5B"/>
    <w:rsid w:val="00457122"/>
    <w:rsid w:val="004B66E4"/>
    <w:rsid w:val="004F52CF"/>
    <w:rsid w:val="005D118D"/>
    <w:rsid w:val="0060265F"/>
    <w:rsid w:val="00670443"/>
    <w:rsid w:val="00697858"/>
    <w:rsid w:val="00757569"/>
    <w:rsid w:val="007A614D"/>
    <w:rsid w:val="007B3BA7"/>
    <w:rsid w:val="008801C1"/>
    <w:rsid w:val="00A86592"/>
    <w:rsid w:val="00AE3A25"/>
    <w:rsid w:val="00C36D21"/>
    <w:rsid w:val="00C900E0"/>
    <w:rsid w:val="00D03BD1"/>
    <w:rsid w:val="00D306AF"/>
    <w:rsid w:val="00D374A8"/>
    <w:rsid w:val="00DA15B9"/>
    <w:rsid w:val="00DE3B70"/>
    <w:rsid w:val="00E616DA"/>
    <w:rsid w:val="00F04B45"/>
    <w:rsid w:val="00F8483F"/>
    <w:rsid w:val="00FE1D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718F60"/>
  <w15:docId w15:val="{2ACAA893-7C18-47ED-AF4A-4A1E5D5C34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color w:val="000000"/>
    </w:rPr>
  </w:style>
  <w:style w:type="paragraph" w:styleId="Naslov1">
    <w:name w:val="heading 1"/>
    <w:next w:val="Normal"/>
    <w:link w:val="Naslov1Char"/>
    <w:uiPriority w:val="9"/>
    <w:unhideWhenUsed/>
    <w:qFormat/>
    <w:pPr>
      <w:keepNext/>
      <w:keepLines/>
      <w:spacing w:after="9"/>
      <w:ind w:right="58"/>
      <w:jc w:val="center"/>
      <w:outlineLvl w:val="0"/>
    </w:pPr>
    <w:rPr>
      <w:rFonts w:ascii="Calibri" w:eastAsia="Calibri" w:hAnsi="Calibri" w:cs="Calibri"/>
      <w:color w:val="000000"/>
      <w:sz w:val="42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link w:val="Naslov1"/>
    <w:rPr>
      <w:rFonts w:ascii="Calibri" w:eastAsia="Calibri" w:hAnsi="Calibri" w:cs="Calibri"/>
      <w:color w:val="000000"/>
      <w:sz w:val="4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lomakpopisa">
    <w:name w:val="List Paragraph"/>
    <w:basedOn w:val="Normal"/>
    <w:uiPriority w:val="34"/>
    <w:qFormat/>
    <w:rsid w:val="008801C1"/>
    <w:pPr>
      <w:ind w:left="720"/>
      <w:contextualSpacing/>
    </w:pPr>
  </w:style>
  <w:style w:type="paragraph" w:customStyle="1" w:styleId="Sadrajitablice">
    <w:name w:val="Sadržaji tablice"/>
    <w:basedOn w:val="Normal"/>
    <w:rsid w:val="00697858"/>
    <w:pPr>
      <w:widowControl w:val="0"/>
      <w:suppressLineNumbers/>
      <w:suppressAutoHyphens/>
      <w:spacing w:after="0" w:line="240" w:lineRule="auto"/>
    </w:pPr>
    <w:rPr>
      <w:rFonts w:ascii="Times New Roman" w:eastAsia="SimSun" w:hAnsi="Times New Roman" w:cs="Mangal"/>
      <w:color w:val="auto"/>
      <w:kern w:val="1"/>
      <w:sz w:val="24"/>
      <w:szCs w:val="24"/>
      <w:lang w:eastAsia="zh-CN" w:bidi="hi-IN"/>
    </w:rPr>
  </w:style>
  <w:style w:type="character" w:styleId="Naglaeno">
    <w:name w:val="Strong"/>
    <w:basedOn w:val="Zadanifontodlomka"/>
    <w:qFormat/>
    <w:rsid w:val="004F52CF"/>
    <w:rPr>
      <w:b/>
      <w:bCs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3A71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3A7106"/>
    <w:rPr>
      <w:rFonts w:ascii="Segoe UI" w:eastAsia="Calibri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36992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1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CF9B75F-4166-4BE9-B57F-555B02E88D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183</Words>
  <Characters>1044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untitled</vt:lpstr>
    </vt:vector>
  </TitlesOfParts>
  <Company/>
  <LinksUpToDate>false</LinksUpToDate>
  <CharactersWithSpaces>1225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untitled</dc:title>
  <dc:subject/>
  <dc:creator>Gordana</dc:creator>
  <cp:keywords/>
  <cp:lastModifiedBy>Gordana</cp:lastModifiedBy>
  <cp:revision>2</cp:revision>
  <cp:lastPrinted>2020-06-30T11:56:00Z</cp:lastPrinted>
  <dcterms:created xsi:type="dcterms:W3CDTF">2020-07-17T06:09:00Z</dcterms:created>
  <dcterms:modified xsi:type="dcterms:W3CDTF">2020-07-17T06:09:00Z</dcterms:modified>
</cp:coreProperties>
</file>