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D483E" w:rsidRPr="00BD483E" w:rsidRDefault="00BD483E" w:rsidP="00BD483E">
      <w:pPr>
        <w:autoSpaceDE w:val="0"/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>Temeljem članka 35. točka 6. Zakona o lokalnoj i područnoj (regionalnoj) samoupravi (»Narodne novine PGŽ« broj 33/01. 60/01 - vjerodostojno tumačenje,129/05, 109/07, 125/08 i 36/09)</w:t>
      </w:r>
      <w:r>
        <w:rPr>
          <w:rFonts w:ascii="Times New Roman" w:hAnsi="Times New Roman" w:cs="Times New Roman"/>
          <w:sz w:val="24"/>
          <w:szCs w:val="24"/>
        </w:rPr>
        <w:t xml:space="preserve"> i </w:t>
      </w:r>
      <w:r w:rsidRPr="00BD483E">
        <w:rPr>
          <w:rFonts w:ascii="Times New Roman" w:hAnsi="Times New Roman" w:cs="Times New Roman"/>
          <w:sz w:val="24"/>
          <w:szCs w:val="24"/>
        </w:rPr>
        <w:t xml:space="preserve">članka 18. Statuta Općine Jelenje (Službene novine Primorsko-goranske županije br. </w:t>
      </w:r>
      <w:r w:rsidRPr="00BD483E">
        <w:rPr>
          <w:rFonts w:ascii="Times New Roman" w:eastAsia="Times New Roman" w:hAnsi="Times New Roman" w:cs="Times New Roman"/>
          <w:sz w:val="24"/>
          <w:szCs w:val="24"/>
        </w:rPr>
        <w:t>33/09, 13/13, 6/16, 17/17</w:t>
      </w:r>
      <w:r w:rsidRPr="00BD483E">
        <w:rPr>
          <w:rFonts w:ascii="Times New Roman" w:hAnsi="Times New Roman" w:cs="Times New Roman"/>
          <w:sz w:val="24"/>
          <w:szCs w:val="24"/>
        </w:rPr>
        <w:t xml:space="preserve"> i Službene novine Općine Jelenje br. 5/18 i 11/18, 29/20), Općinsko vijeće  Općine Jelenje na 24. sjednici održanoj dana  30. lipnja 2020. donosi </w:t>
      </w:r>
    </w:p>
    <w:p w:rsidR="00BD483E" w:rsidRPr="00BD483E" w:rsidRDefault="00BD483E" w:rsidP="00BD483E">
      <w:pPr>
        <w:autoSpaceDE w:val="0"/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D483E" w:rsidRDefault="00BD483E" w:rsidP="00BD483E">
      <w:pPr>
        <w:autoSpaceDE w:val="0"/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D483E">
        <w:rPr>
          <w:rFonts w:ascii="Times New Roman" w:hAnsi="Times New Roman" w:cs="Times New Roman"/>
          <w:b/>
          <w:bCs/>
          <w:sz w:val="28"/>
          <w:szCs w:val="28"/>
        </w:rPr>
        <w:t>ODLUKU</w:t>
      </w:r>
    </w:p>
    <w:p w:rsidR="00BD483E" w:rsidRPr="00BD483E" w:rsidRDefault="00BD483E" w:rsidP="00BD483E">
      <w:pPr>
        <w:autoSpaceDE w:val="0"/>
        <w:spacing w:after="170" w:line="240" w:lineRule="atLeast"/>
        <w:ind w:left="33" w:hanging="11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o izradi Strategije razvoja Općine Jelenje od 2021. do 2026. godine</w:t>
      </w:r>
    </w:p>
    <w:p w:rsidR="00BD483E" w:rsidRPr="00BD483E" w:rsidRDefault="00BD483E" w:rsidP="00BD483E">
      <w:pPr>
        <w:autoSpaceDE w:val="0"/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214FB" w:rsidRPr="00BD483E" w:rsidRDefault="006667A1" w:rsidP="00BD483E">
      <w:pPr>
        <w:spacing w:before="120" w:after="0" w:line="240" w:lineRule="auto"/>
        <w:ind w:right="5"/>
        <w:jc w:val="center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Članak 1. </w:t>
      </w:r>
    </w:p>
    <w:p w:rsidR="000214FB" w:rsidRPr="00BD483E" w:rsidRDefault="006667A1" w:rsidP="00BD483E">
      <w:pPr>
        <w:spacing w:before="120" w:after="0" w:line="240" w:lineRule="auto"/>
        <w:ind w:left="-5" w:right="226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Općinsko vijeće Općine </w:t>
      </w:r>
      <w:r w:rsidR="00BD483E">
        <w:rPr>
          <w:rFonts w:ascii="Times New Roman" w:hAnsi="Times New Roman" w:cs="Times New Roman"/>
          <w:sz w:val="24"/>
          <w:szCs w:val="24"/>
        </w:rPr>
        <w:t>Jelenje</w:t>
      </w:r>
      <w:r w:rsidRPr="00BD483E">
        <w:rPr>
          <w:rFonts w:ascii="Times New Roman" w:hAnsi="Times New Roman" w:cs="Times New Roman"/>
          <w:sz w:val="24"/>
          <w:szCs w:val="24"/>
        </w:rPr>
        <w:t xml:space="preserve"> daje suglasnost za izradu temeljnog planskog dokumenta Strategija razvoja Općine </w:t>
      </w:r>
      <w:r w:rsidR="00BD483E">
        <w:rPr>
          <w:rFonts w:ascii="Times New Roman" w:hAnsi="Times New Roman" w:cs="Times New Roman"/>
          <w:sz w:val="24"/>
          <w:szCs w:val="24"/>
        </w:rPr>
        <w:t>Jelenje</w:t>
      </w:r>
      <w:r w:rsidRPr="00BD483E">
        <w:rPr>
          <w:rFonts w:ascii="Times New Roman" w:hAnsi="Times New Roman" w:cs="Times New Roman"/>
          <w:sz w:val="24"/>
          <w:szCs w:val="24"/>
        </w:rPr>
        <w:t xml:space="preserve"> za razdoblje do 202</w:t>
      </w:r>
      <w:r w:rsidR="00BD483E">
        <w:rPr>
          <w:rFonts w:ascii="Times New Roman" w:hAnsi="Times New Roman" w:cs="Times New Roman"/>
          <w:sz w:val="24"/>
          <w:szCs w:val="24"/>
        </w:rPr>
        <w:t>1</w:t>
      </w:r>
      <w:r w:rsidRPr="00BD483E">
        <w:rPr>
          <w:rFonts w:ascii="Times New Roman" w:hAnsi="Times New Roman" w:cs="Times New Roman"/>
          <w:sz w:val="24"/>
          <w:szCs w:val="24"/>
        </w:rPr>
        <w:t>.</w:t>
      </w:r>
      <w:r w:rsidR="00BD483E">
        <w:rPr>
          <w:rFonts w:ascii="Times New Roman" w:hAnsi="Times New Roman" w:cs="Times New Roman"/>
          <w:sz w:val="24"/>
          <w:szCs w:val="24"/>
        </w:rPr>
        <w:t xml:space="preserve"> do 2026.</w:t>
      </w:r>
      <w:r w:rsidRPr="00BD483E">
        <w:rPr>
          <w:rFonts w:ascii="Times New Roman" w:hAnsi="Times New Roman" w:cs="Times New Roman"/>
          <w:sz w:val="24"/>
          <w:szCs w:val="24"/>
        </w:rPr>
        <w:t xml:space="preserve"> godine. </w:t>
      </w:r>
    </w:p>
    <w:p w:rsidR="000214FB" w:rsidRPr="00BD483E" w:rsidRDefault="006667A1" w:rsidP="00BD483E">
      <w:pPr>
        <w:spacing w:before="120" w:after="0" w:line="240" w:lineRule="auto"/>
        <w:ind w:left="42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4FB" w:rsidRPr="00BD483E" w:rsidRDefault="006667A1" w:rsidP="00BD483E">
      <w:pPr>
        <w:spacing w:before="120" w:after="0" w:line="240" w:lineRule="auto"/>
        <w:ind w:right="5"/>
        <w:jc w:val="center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Članak 2. </w:t>
      </w:r>
    </w:p>
    <w:p w:rsidR="000214FB" w:rsidRPr="00BD483E" w:rsidRDefault="006667A1" w:rsidP="00BD483E">
      <w:pPr>
        <w:spacing w:before="120" w:after="0" w:line="240" w:lineRule="auto"/>
        <w:ind w:left="0" w:right="173" w:firstLine="0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Strategijom razvoja Općine </w:t>
      </w:r>
      <w:r w:rsidR="00BD483E">
        <w:rPr>
          <w:rFonts w:ascii="Times New Roman" w:hAnsi="Times New Roman" w:cs="Times New Roman"/>
          <w:sz w:val="24"/>
          <w:szCs w:val="24"/>
        </w:rPr>
        <w:t>Jelenje</w:t>
      </w:r>
      <w:r w:rsidRPr="00BD483E">
        <w:rPr>
          <w:rFonts w:ascii="Times New Roman" w:hAnsi="Times New Roman" w:cs="Times New Roman"/>
          <w:sz w:val="24"/>
          <w:szCs w:val="24"/>
        </w:rPr>
        <w:t xml:space="preserve"> do 202</w:t>
      </w:r>
      <w:r w:rsidR="00BD483E">
        <w:rPr>
          <w:rFonts w:ascii="Times New Roman" w:hAnsi="Times New Roman" w:cs="Times New Roman"/>
          <w:sz w:val="24"/>
          <w:szCs w:val="24"/>
        </w:rPr>
        <w:t>6</w:t>
      </w:r>
      <w:r w:rsidRPr="00BD483E">
        <w:rPr>
          <w:rFonts w:ascii="Times New Roman" w:hAnsi="Times New Roman" w:cs="Times New Roman"/>
          <w:sz w:val="24"/>
          <w:szCs w:val="24"/>
        </w:rPr>
        <w:t xml:space="preserve">. godine (dalje u tekstu: Strategija) utvrdit će se razvojni ciljevi usmjereni prema društveno-gospodarskom razvoju Općine </w:t>
      </w:r>
      <w:r w:rsidR="00BD483E">
        <w:rPr>
          <w:rFonts w:ascii="Times New Roman" w:hAnsi="Times New Roman" w:cs="Times New Roman"/>
          <w:sz w:val="24"/>
          <w:szCs w:val="24"/>
        </w:rPr>
        <w:t>Jelenje</w:t>
      </w:r>
      <w:r w:rsidRPr="00BD483E">
        <w:rPr>
          <w:rFonts w:ascii="Times New Roman" w:hAnsi="Times New Roman" w:cs="Times New Roman"/>
          <w:sz w:val="24"/>
          <w:szCs w:val="24"/>
        </w:rPr>
        <w:t xml:space="preserve"> te identificirati  ključni razvojni projekti Općine. </w:t>
      </w:r>
    </w:p>
    <w:p w:rsidR="00BD483E" w:rsidRDefault="00BD483E" w:rsidP="00BD483E">
      <w:pPr>
        <w:spacing w:before="120" w:after="0" w:line="240" w:lineRule="auto"/>
        <w:ind w:right="5"/>
        <w:jc w:val="center"/>
        <w:rPr>
          <w:rFonts w:ascii="Times New Roman" w:hAnsi="Times New Roman" w:cs="Times New Roman"/>
          <w:sz w:val="24"/>
          <w:szCs w:val="24"/>
        </w:rPr>
      </w:pPr>
    </w:p>
    <w:p w:rsidR="000214FB" w:rsidRPr="00BD483E" w:rsidRDefault="006667A1" w:rsidP="00BD483E">
      <w:pPr>
        <w:spacing w:before="120" w:after="0" w:line="240" w:lineRule="auto"/>
        <w:ind w:right="5"/>
        <w:jc w:val="center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Članak 3. </w:t>
      </w:r>
    </w:p>
    <w:p w:rsidR="000214FB" w:rsidRPr="00BD483E" w:rsidRDefault="006667A1" w:rsidP="00BD483E">
      <w:pPr>
        <w:spacing w:before="120" w:after="0" w:line="240" w:lineRule="auto"/>
        <w:ind w:left="-5" w:right="7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Ovlašćuje se </w:t>
      </w:r>
      <w:r w:rsidR="00BD483E">
        <w:rPr>
          <w:rFonts w:ascii="Times New Roman" w:hAnsi="Times New Roman" w:cs="Times New Roman"/>
          <w:sz w:val="24"/>
          <w:szCs w:val="24"/>
        </w:rPr>
        <w:t>općinski načelnik</w:t>
      </w:r>
      <w:r w:rsidRPr="00BD483E">
        <w:rPr>
          <w:rFonts w:ascii="Times New Roman" w:hAnsi="Times New Roman" w:cs="Times New Roman"/>
          <w:sz w:val="24"/>
          <w:szCs w:val="24"/>
        </w:rPr>
        <w:t xml:space="preserve"> za osnivanje i imenovanje članova savjetodavnih i/ili radnih tijela zaduženih za pripremu i za izradu dokumenata u skladu s ovom Odlukom. </w:t>
      </w:r>
    </w:p>
    <w:p w:rsidR="000214FB" w:rsidRPr="00BD483E" w:rsidRDefault="006667A1" w:rsidP="00BD483E">
      <w:pPr>
        <w:spacing w:before="120" w:after="0" w:line="240" w:lineRule="auto"/>
        <w:ind w:left="0" w:firstLine="0"/>
        <w:jc w:val="left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4FB" w:rsidRPr="00BD483E" w:rsidRDefault="006667A1" w:rsidP="00BD483E">
      <w:pPr>
        <w:spacing w:before="120" w:after="0" w:line="240" w:lineRule="auto"/>
        <w:ind w:right="5"/>
        <w:jc w:val="center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Članak 4. </w:t>
      </w:r>
    </w:p>
    <w:p w:rsidR="000214FB" w:rsidRPr="00BD483E" w:rsidRDefault="006667A1" w:rsidP="00BD483E">
      <w:pPr>
        <w:spacing w:before="120" w:after="0" w:line="240" w:lineRule="auto"/>
        <w:ind w:left="-5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>Sredstva za izradu Strategije osigur</w:t>
      </w:r>
      <w:r w:rsidR="00BD483E">
        <w:rPr>
          <w:rFonts w:ascii="Times New Roman" w:hAnsi="Times New Roman" w:cs="Times New Roman"/>
          <w:sz w:val="24"/>
          <w:szCs w:val="24"/>
        </w:rPr>
        <w:t>ana su</w:t>
      </w:r>
      <w:r w:rsidRPr="00BD483E">
        <w:rPr>
          <w:rFonts w:ascii="Times New Roman" w:hAnsi="Times New Roman" w:cs="Times New Roman"/>
          <w:sz w:val="24"/>
          <w:szCs w:val="24"/>
        </w:rPr>
        <w:t xml:space="preserve"> u Proračunu Općine </w:t>
      </w:r>
      <w:r w:rsidR="00BD483E">
        <w:rPr>
          <w:rFonts w:ascii="Times New Roman" w:hAnsi="Times New Roman" w:cs="Times New Roman"/>
          <w:sz w:val="24"/>
          <w:szCs w:val="24"/>
        </w:rPr>
        <w:t>Jelenje</w:t>
      </w:r>
      <w:r w:rsidRPr="00BD483E">
        <w:rPr>
          <w:rFonts w:ascii="Times New Roman" w:hAnsi="Times New Roman" w:cs="Times New Roman"/>
          <w:sz w:val="24"/>
          <w:szCs w:val="24"/>
        </w:rPr>
        <w:t xml:space="preserve"> za 20</w:t>
      </w:r>
      <w:r w:rsidR="00EE20D3">
        <w:rPr>
          <w:rFonts w:ascii="Times New Roman" w:hAnsi="Times New Roman" w:cs="Times New Roman"/>
          <w:sz w:val="24"/>
          <w:szCs w:val="24"/>
        </w:rPr>
        <w:t>20</w:t>
      </w:r>
      <w:r w:rsidRPr="00BD483E">
        <w:rPr>
          <w:rFonts w:ascii="Times New Roman" w:hAnsi="Times New Roman" w:cs="Times New Roman"/>
          <w:sz w:val="24"/>
          <w:szCs w:val="24"/>
        </w:rPr>
        <w:t xml:space="preserve">. godinu. </w:t>
      </w:r>
    </w:p>
    <w:p w:rsidR="00EE20D3" w:rsidRDefault="006667A1" w:rsidP="00EE20D3">
      <w:pPr>
        <w:spacing w:before="120" w:after="0" w:line="240" w:lineRule="auto"/>
        <w:ind w:left="0" w:firstLine="0"/>
        <w:jc w:val="left"/>
        <w:rPr>
          <w:rFonts w:ascii="Times New Roman" w:hAnsi="Times New Roman" w:cs="Times New Roman"/>
          <w:sz w:val="24"/>
          <w:szCs w:val="24"/>
        </w:rPr>
      </w:pPr>
      <w:r w:rsidRPr="00BD48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4FB" w:rsidRPr="00EE20D3" w:rsidRDefault="006667A1" w:rsidP="00EE20D3">
      <w:pPr>
        <w:spacing w:after="0" w:line="240" w:lineRule="auto"/>
        <w:ind w:left="11" w:right="5"/>
        <w:jc w:val="center"/>
        <w:rPr>
          <w:rFonts w:ascii="Times New Roman" w:hAnsi="Times New Roman" w:cs="Times New Roman"/>
          <w:sz w:val="24"/>
          <w:szCs w:val="24"/>
        </w:rPr>
      </w:pPr>
      <w:r w:rsidRPr="00EE20D3">
        <w:rPr>
          <w:rFonts w:ascii="Times New Roman" w:hAnsi="Times New Roman" w:cs="Times New Roman"/>
          <w:sz w:val="24"/>
          <w:szCs w:val="24"/>
        </w:rPr>
        <w:t xml:space="preserve">Članak 5. </w:t>
      </w:r>
    </w:p>
    <w:p w:rsidR="00EE20D3" w:rsidRPr="00EE20D3" w:rsidRDefault="00EE20D3" w:rsidP="00EE20D3">
      <w:pPr>
        <w:autoSpaceDE w:val="0"/>
        <w:spacing w:after="0" w:line="240" w:lineRule="auto"/>
        <w:ind w:left="11" w:hanging="11"/>
        <w:rPr>
          <w:rFonts w:ascii="Times New Roman" w:hAnsi="Times New Roman" w:cs="Times New Roman"/>
          <w:sz w:val="24"/>
          <w:szCs w:val="24"/>
        </w:rPr>
      </w:pPr>
      <w:r w:rsidRPr="00EE20D3">
        <w:rPr>
          <w:rFonts w:ascii="Times New Roman" w:hAnsi="Times New Roman" w:cs="Times New Roman"/>
          <w:sz w:val="24"/>
          <w:szCs w:val="24"/>
        </w:rPr>
        <w:t>Ova odluka stupa na snagu osmi dan od dana objave, a objavit će se u „Službenim novinama Općine Jelenje“.</w:t>
      </w:r>
    </w:p>
    <w:p w:rsidR="00EE20D3" w:rsidRPr="00EE20D3" w:rsidRDefault="00EE20D3" w:rsidP="00EE20D3">
      <w:pPr>
        <w:autoSpaceDE w:val="0"/>
        <w:spacing w:after="0" w:line="240" w:lineRule="auto"/>
        <w:ind w:left="11" w:hanging="11"/>
        <w:rPr>
          <w:rFonts w:ascii="Times New Roman" w:hAnsi="Times New Roman" w:cs="Times New Roman"/>
          <w:sz w:val="24"/>
          <w:szCs w:val="24"/>
        </w:rPr>
      </w:pPr>
    </w:p>
    <w:p w:rsidR="00EE20D3" w:rsidRPr="00EE20D3" w:rsidRDefault="00EE20D3" w:rsidP="00EE20D3">
      <w:pPr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</w:p>
    <w:p w:rsidR="00EE20D3" w:rsidRPr="00EE20D3" w:rsidRDefault="00EE20D3" w:rsidP="00EE20D3">
      <w:pPr>
        <w:autoSpaceDE w:val="0"/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  <w:r w:rsidRPr="00EE20D3">
        <w:rPr>
          <w:rFonts w:ascii="Times New Roman" w:hAnsi="Times New Roman" w:cs="Times New Roman"/>
          <w:sz w:val="24"/>
          <w:szCs w:val="24"/>
        </w:rPr>
        <w:t>KLASA:  010-01/20-01/24</w:t>
      </w:r>
    </w:p>
    <w:p w:rsidR="00EE20D3" w:rsidRPr="00EE20D3" w:rsidRDefault="00EE20D3" w:rsidP="00EE20D3">
      <w:pPr>
        <w:autoSpaceDE w:val="0"/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  <w:r w:rsidRPr="00EE20D3">
        <w:rPr>
          <w:rFonts w:ascii="Times New Roman" w:hAnsi="Times New Roman" w:cs="Times New Roman"/>
          <w:sz w:val="24"/>
          <w:szCs w:val="24"/>
        </w:rPr>
        <w:t>URBROJ:  2170/04-03-20-</w:t>
      </w:r>
      <w:r>
        <w:rPr>
          <w:rFonts w:ascii="Times New Roman" w:hAnsi="Times New Roman" w:cs="Times New Roman"/>
          <w:sz w:val="24"/>
          <w:szCs w:val="24"/>
        </w:rPr>
        <w:t>6</w:t>
      </w:r>
    </w:p>
    <w:p w:rsidR="00EE20D3" w:rsidRPr="00EE20D3" w:rsidRDefault="00EE20D3" w:rsidP="00EE20D3">
      <w:pPr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  <w:r w:rsidRPr="00EE20D3">
        <w:rPr>
          <w:rFonts w:ascii="Times New Roman" w:hAnsi="Times New Roman" w:cs="Times New Roman"/>
          <w:sz w:val="24"/>
          <w:szCs w:val="24"/>
        </w:rPr>
        <w:t xml:space="preserve">Dražice, 30. lipnja 2020. </w:t>
      </w:r>
    </w:p>
    <w:p w:rsidR="00EE20D3" w:rsidRPr="00EE20D3" w:rsidRDefault="00EE20D3" w:rsidP="00EE20D3">
      <w:pPr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</w:p>
    <w:p w:rsidR="00EE20D3" w:rsidRPr="00EE20D3" w:rsidRDefault="00EE20D3" w:rsidP="00EE20D3">
      <w:pPr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  <w:r w:rsidRPr="00EE20D3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E20D3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E20D3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E20D3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E20D3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772DA9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</w:t>
      </w:r>
      <w:r w:rsidRPr="00EE20D3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OPĆINSKO VIJEĆE</w:t>
      </w:r>
      <w:r w:rsidR="00772DA9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 OPĆINE JELENJE</w:t>
      </w:r>
    </w:p>
    <w:p w:rsidR="00EE20D3" w:rsidRPr="00EE20D3" w:rsidRDefault="00EE20D3" w:rsidP="00EE20D3">
      <w:pPr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EE20D3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:rsidR="00EE20D3" w:rsidRPr="00EE20D3" w:rsidRDefault="00EE20D3" w:rsidP="00EE20D3">
      <w:pPr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</w:p>
    <w:p w:rsidR="00EE20D3" w:rsidRPr="00EE20D3" w:rsidRDefault="00EE20D3" w:rsidP="00EE20D3">
      <w:pPr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</w:r>
      <w:r w:rsidRPr="00EE20D3">
        <w:rPr>
          <w:rFonts w:ascii="Times New Roman" w:hAnsi="Times New Roman" w:cs="Times New Roman"/>
          <w:sz w:val="24"/>
          <w:szCs w:val="24"/>
        </w:rPr>
        <w:tab/>
        <w:t xml:space="preserve">      Luka Zaharija</w:t>
      </w:r>
      <w:r w:rsidR="00772DA9">
        <w:rPr>
          <w:rFonts w:ascii="Times New Roman" w:hAnsi="Times New Roman" w:cs="Times New Roman"/>
          <w:sz w:val="24"/>
          <w:szCs w:val="24"/>
        </w:rPr>
        <w:t>, prof.</w:t>
      </w:r>
    </w:p>
    <w:p w:rsidR="00EE20D3" w:rsidRPr="00EE20D3" w:rsidRDefault="00EE20D3" w:rsidP="00EE20D3">
      <w:pPr>
        <w:spacing w:after="0" w:line="240" w:lineRule="auto"/>
        <w:ind w:left="11"/>
        <w:rPr>
          <w:rFonts w:ascii="Times New Roman" w:hAnsi="Times New Roman" w:cs="Times New Roman"/>
          <w:sz w:val="24"/>
          <w:szCs w:val="24"/>
        </w:rPr>
      </w:pPr>
      <w:r w:rsidRPr="00EE20D3">
        <w:rPr>
          <w:rFonts w:ascii="Times New Roman" w:hAnsi="Times New Roman" w:cs="Times New Roman"/>
          <w:sz w:val="24"/>
          <w:szCs w:val="24"/>
        </w:rPr>
        <w:br w:type="page"/>
      </w:r>
    </w:p>
    <w:sectPr w:rsidR="00EE20D3" w:rsidRPr="00EE20D3">
      <w:footerReference w:type="even" r:id="rId6"/>
      <w:footerReference w:type="first" r:id="rId7"/>
      <w:pgSz w:w="11900" w:h="16840"/>
      <w:pgMar w:top="506" w:right="1405" w:bottom="511" w:left="1416" w:header="720" w:footer="18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668F0" w:rsidRDefault="00D668F0">
      <w:pPr>
        <w:spacing w:after="0" w:line="240" w:lineRule="auto"/>
      </w:pPr>
      <w:r>
        <w:separator/>
      </w:r>
    </w:p>
  </w:endnote>
  <w:endnote w:type="continuationSeparator" w:id="0">
    <w:p w:rsidR="00D668F0" w:rsidRDefault="00D66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214FB" w:rsidRDefault="006667A1">
    <w:pPr>
      <w:spacing w:after="0" w:line="259" w:lineRule="auto"/>
      <w:ind w:left="-1056" w:firstLine="0"/>
      <w:jc w:val="left"/>
    </w:pPr>
    <w:r>
      <w:rPr>
        <w:rFonts w:ascii="Arial" w:eastAsia="Arial" w:hAnsi="Arial" w:cs="Arial"/>
        <w:sz w:val="24"/>
      </w:rPr>
      <w:t xml:space="preserve">PDF created with pdfFactory Pro trial version </w:t>
    </w:r>
    <w:r>
      <w:rPr>
        <w:rFonts w:ascii="Arial" w:eastAsia="Arial" w:hAnsi="Arial" w:cs="Arial"/>
        <w:color w:val="0000FF"/>
        <w:sz w:val="24"/>
        <w:u w:val="single" w:color="0000FF"/>
      </w:rPr>
      <w:t>www.pdffactory.com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214FB" w:rsidRDefault="006667A1">
    <w:pPr>
      <w:spacing w:after="0" w:line="259" w:lineRule="auto"/>
      <w:ind w:left="-1056" w:firstLine="0"/>
      <w:jc w:val="left"/>
    </w:pPr>
    <w:r>
      <w:rPr>
        <w:rFonts w:ascii="Arial" w:eastAsia="Arial" w:hAnsi="Arial" w:cs="Arial"/>
        <w:sz w:val="24"/>
      </w:rPr>
      <w:t xml:space="preserve">PDF created with pdfFactory Pro trial version </w:t>
    </w:r>
    <w:r>
      <w:rPr>
        <w:rFonts w:ascii="Arial" w:eastAsia="Arial" w:hAnsi="Arial" w:cs="Arial"/>
        <w:color w:val="0000FF"/>
        <w:sz w:val="24"/>
        <w:u w:val="single" w:color="0000FF"/>
      </w:rPr>
      <w:t>www.pdffactory.com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668F0" w:rsidRDefault="00D668F0">
      <w:pPr>
        <w:spacing w:after="0" w:line="240" w:lineRule="auto"/>
      </w:pPr>
      <w:r>
        <w:separator/>
      </w:r>
    </w:p>
  </w:footnote>
  <w:footnote w:type="continuationSeparator" w:id="0">
    <w:p w:rsidR="00D668F0" w:rsidRDefault="00D668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4FB"/>
    <w:rsid w:val="000214FB"/>
    <w:rsid w:val="006667A1"/>
    <w:rsid w:val="00772DA9"/>
    <w:rsid w:val="00B81E55"/>
    <w:rsid w:val="00BD483E"/>
    <w:rsid w:val="00D656F9"/>
    <w:rsid w:val="00D668F0"/>
    <w:rsid w:val="00EE2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F705C"/>
  <w15:docId w15:val="{A291F845-F48B-4059-8ED0-FF496ADEA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9" w:line="269" w:lineRule="auto"/>
      <w:ind w:left="10" w:hanging="10"/>
      <w:jc w:val="both"/>
    </w:pPr>
    <w:rPr>
      <w:rFonts w:ascii="Calibri" w:eastAsia="Calibri" w:hAnsi="Calibri" w:cs="Calibri"/>
      <w:color w:val="00000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BD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BD483E"/>
    <w:rPr>
      <w:rFonts w:ascii="Calibri" w:eastAsia="Calibri" w:hAnsi="Calibri" w:cs="Calibri"/>
      <w:color w:val="000000"/>
    </w:rPr>
  </w:style>
  <w:style w:type="paragraph" w:styleId="Podnoje">
    <w:name w:val="footer"/>
    <w:basedOn w:val="Normal"/>
    <w:link w:val="PodnojeChar"/>
    <w:uiPriority w:val="99"/>
    <w:semiHidden/>
    <w:unhideWhenUsed/>
    <w:rsid w:val="00BD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BD483E"/>
    <w:rPr>
      <w:rFonts w:ascii="Calibri" w:eastAsia="Calibri" w:hAnsi="Calibri" w:cs="Calibri"/>
      <w:color w:val="000000"/>
    </w:rPr>
  </w:style>
  <w:style w:type="character" w:styleId="Naglaeno">
    <w:name w:val="Strong"/>
    <w:qFormat/>
    <w:rsid w:val="00EE20D3"/>
    <w:rPr>
      <w:b/>
      <w:bCs/>
    </w:rPr>
  </w:style>
  <w:style w:type="paragraph" w:customStyle="1" w:styleId="Standard">
    <w:name w:val="Standard"/>
    <w:rsid w:val="00EE20D3"/>
    <w:pPr>
      <w:suppressAutoHyphens/>
      <w:autoSpaceDN w:val="0"/>
      <w:textAlignment w:val="baseline"/>
    </w:pPr>
    <w:rPr>
      <w:rFonts w:ascii="Calibri" w:eastAsia="SimSun" w:hAnsi="Calibri" w:cs="F"/>
      <w:kern w:val="3"/>
      <w:lang w:val="en-US" w:eastAsia="en-US"/>
    </w:rPr>
  </w:style>
  <w:style w:type="paragraph" w:customStyle="1" w:styleId="Default">
    <w:name w:val="Default"/>
    <w:rsid w:val="00EE20D3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20150320091820.pdf</vt:lpstr>
    </vt:vector>
  </TitlesOfParts>
  <Company/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20150320091820.pdf</dc:title>
  <dc:subject/>
  <dc:creator>dodo</dc:creator>
  <cp:keywords/>
  <cp:lastModifiedBy>Gordana</cp:lastModifiedBy>
  <cp:revision>3</cp:revision>
  <dcterms:created xsi:type="dcterms:W3CDTF">2020-07-17T06:16:00Z</dcterms:created>
  <dcterms:modified xsi:type="dcterms:W3CDTF">2020-07-17T06:16:00Z</dcterms:modified>
</cp:coreProperties>
</file>