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E8A0C6" w14:textId="59C21860" w:rsidR="00A34FF4" w:rsidRPr="00213C61" w:rsidRDefault="00A34FF4" w:rsidP="00A34FF4">
      <w:pPr>
        <w:spacing w:after="3960"/>
        <w:ind w:right="221"/>
        <w:jc w:val="right"/>
        <w:rPr>
          <w:rFonts w:ascii="Times New Roman" w:hAnsi="Times New Roman" w:cs="Times New Roman"/>
          <w:sz w:val="40"/>
          <w:szCs w:val="40"/>
        </w:rPr>
      </w:pPr>
      <w:r w:rsidRPr="00213C61">
        <w:rPr>
          <w:rFonts w:ascii="Times New Roman" w:hAnsi="Times New Roman" w:cs="Times New Roman"/>
          <w:sz w:val="40"/>
          <w:szCs w:val="40"/>
        </w:rPr>
        <w:t>Točka 16 .</w:t>
      </w:r>
    </w:p>
    <w:p w14:paraId="566CB0A2" w14:textId="77777777" w:rsidR="00A34FF4" w:rsidRPr="00213C61" w:rsidRDefault="00A34FF4" w:rsidP="00A34FF4">
      <w:pPr>
        <w:spacing w:after="15" w:line="248" w:lineRule="auto"/>
        <w:ind w:left="913" w:right="960"/>
        <w:jc w:val="center"/>
        <w:rPr>
          <w:rFonts w:ascii="Times New Roman" w:hAnsi="Times New Roman" w:cs="Times New Roman"/>
          <w:sz w:val="40"/>
          <w:szCs w:val="40"/>
        </w:rPr>
      </w:pPr>
      <w:r w:rsidRPr="00213C61">
        <w:rPr>
          <w:rFonts w:ascii="Times New Roman" w:hAnsi="Times New Roman" w:cs="Times New Roman"/>
          <w:sz w:val="40"/>
          <w:szCs w:val="40"/>
        </w:rPr>
        <w:t xml:space="preserve">Prijedlog za donošenje </w:t>
      </w:r>
    </w:p>
    <w:p w14:paraId="1A4D037E" w14:textId="7E94AAD9" w:rsidR="00A34FF4" w:rsidRPr="00213C61" w:rsidRDefault="00A34FF4" w:rsidP="00A34FF4">
      <w:pPr>
        <w:spacing w:after="15" w:line="248" w:lineRule="auto"/>
        <w:ind w:left="913" w:right="960"/>
        <w:jc w:val="center"/>
        <w:rPr>
          <w:rFonts w:ascii="Times New Roman" w:hAnsi="Times New Roman" w:cs="Times New Roman"/>
          <w:b/>
          <w:bCs/>
          <w:sz w:val="40"/>
          <w:szCs w:val="40"/>
        </w:rPr>
      </w:pPr>
      <w:r w:rsidRPr="00213C61">
        <w:rPr>
          <w:rFonts w:ascii="Times New Roman" w:hAnsi="Times New Roman" w:cs="Times New Roman"/>
          <w:b/>
          <w:bCs/>
          <w:sz w:val="40"/>
          <w:szCs w:val="40"/>
        </w:rPr>
        <w:t xml:space="preserve">Zaključka o usvajanju </w:t>
      </w:r>
      <w:r w:rsidR="00D537BE">
        <w:rPr>
          <w:rFonts w:ascii="Times New Roman" w:hAnsi="Times New Roman" w:cs="Times New Roman"/>
          <w:b/>
          <w:bCs/>
          <w:sz w:val="40"/>
          <w:szCs w:val="40"/>
        </w:rPr>
        <w:t>I</w:t>
      </w:r>
      <w:r w:rsidRPr="00213C61">
        <w:rPr>
          <w:rFonts w:ascii="Times New Roman" w:hAnsi="Times New Roman" w:cs="Times New Roman"/>
          <w:b/>
          <w:bCs/>
          <w:sz w:val="40"/>
          <w:szCs w:val="40"/>
        </w:rPr>
        <w:t xml:space="preserve">zvješća o provedbi Plana gospodarenja otpadom </w:t>
      </w:r>
    </w:p>
    <w:p w14:paraId="2366CDDA" w14:textId="65E89313" w:rsidR="00A34FF4" w:rsidRPr="00213C61" w:rsidRDefault="00A34FF4" w:rsidP="00A34FF4">
      <w:pPr>
        <w:spacing w:after="15" w:line="248" w:lineRule="auto"/>
        <w:ind w:left="913" w:right="960"/>
        <w:jc w:val="center"/>
        <w:rPr>
          <w:rFonts w:ascii="Times New Roman" w:hAnsi="Times New Roman" w:cs="Times New Roman"/>
          <w:sz w:val="40"/>
          <w:szCs w:val="40"/>
        </w:rPr>
      </w:pPr>
      <w:r w:rsidRPr="00213C61">
        <w:rPr>
          <w:rFonts w:ascii="Times New Roman" w:hAnsi="Times New Roman" w:cs="Times New Roman"/>
          <w:b/>
          <w:bCs/>
          <w:sz w:val="40"/>
          <w:szCs w:val="40"/>
        </w:rPr>
        <w:t>u 2020. godini</w:t>
      </w:r>
    </w:p>
    <w:p w14:paraId="39F3E409" w14:textId="77777777" w:rsidR="00A34FF4" w:rsidRPr="00213C61" w:rsidRDefault="00A34FF4" w:rsidP="00A34FF4">
      <w:pPr>
        <w:spacing w:after="3"/>
        <w:ind w:hanging="10"/>
        <w:jc w:val="center"/>
        <w:rPr>
          <w:rFonts w:ascii="Times New Roman" w:hAnsi="Times New Roman" w:cs="Times New Roman"/>
          <w:sz w:val="40"/>
          <w:szCs w:val="40"/>
        </w:rPr>
      </w:pPr>
    </w:p>
    <w:p w14:paraId="5C7FFDD1" w14:textId="77777777" w:rsidR="00A34FF4" w:rsidRPr="00213C61" w:rsidRDefault="00A34FF4" w:rsidP="00A34FF4">
      <w:pPr>
        <w:spacing w:after="3"/>
        <w:ind w:left="2088" w:hanging="10"/>
        <w:rPr>
          <w:rFonts w:ascii="Times New Roman" w:hAnsi="Times New Roman" w:cs="Times New Roman"/>
          <w:sz w:val="50"/>
        </w:rPr>
      </w:pPr>
    </w:p>
    <w:p w14:paraId="35391EE2" w14:textId="77777777" w:rsidR="00A34FF4" w:rsidRPr="00213C61" w:rsidRDefault="00A34FF4" w:rsidP="00A34FF4">
      <w:pPr>
        <w:spacing w:after="3"/>
        <w:ind w:left="2088" w:hanging="10"/>
        <w:rPr>
          <w:rFonts w:ascii="Times New Roman" w:hAnsi="Times New Roman" w:cs="Times New Roman"/>
          <w:sz w:val="50"/>
        </w:rPr>
      </w:pPr>
    </w:p>
    <w:p w14:paraId="6B62836A" w14:textId="77777777" w:rsidR="00A34FF4" w:rsidRPr="00213C61" w:rsidRDefault="00A34FF4" w:rsidP="00A34FF4">
      <w:pPr>
        <w:spacing w:after="3"/>
        <w:ind w:hanging="10"/>
        <w:rPr>
          <w:rFonts w:ascii="Times New Roman" w:hAnsi="Times New Roman" w:cs="Times New Roman"/>
          <w:sz w:val="32"/>
          <w:szCs w:val="32"/>
        </w:rPr>
      </w:pPr>
      <w:r w:rsidRPr="00213C61">
        <w:rPr>
          <w:rFonts w:ascii="Times New Roman" w:hAnsi="Times New Roman" w:cs="Times New Roman"/>
          <w:sz w:val="32"/>
          <w:szCs w:val="32"/>
        </w:rPr>
        <w:t>PREDLAGATELJ: Općinski načelnik</w:t>
      </w:r>
    </w:p>
    <w:p w14:paraId="3D586601" w14:textId="77777777" w:rsidR="00A34FF4" w:rsidRPr="00213C61" w:rsidRDefault="00A34FF4" w:rsidP="00A34FF4">
      <w:pPr>
        <w:spacing w:after="3"/>
        <w:ind w:hanging="10"/>
        <w:rPr>
          <w:rFonts w:ascii="Times New Roman" w:hAnsi="Times New Roman" w:cs="Times New Roman"/>
          <w:sz w:val="32"/>
          <w:szCs w:val="32"/>
        </w:rPr>
      </w:pPr>
    </w:p>
    <w:p w14:paraId="034E0ECE" w14:textId="77777777" w:rsidR="00A34FF4" w:rsidRPr="00213C61" w:rsidRDefault="00A34FF4" w:rsidP="00A34FF4">
      <w:pPr>
        <w:spacing w:after="3"/>
        <w:ind w:hanging="10"/>
        <w:rPr>
          <w:rFonts w:ascii="Times New Roman" w:hAnsi="Times New Roman" w:cs="Times New Roman"/>
          <w:sz w:val="32"/>
          <w:szCs w:val="32"/>
        </w:rPr>
      </w:pPr>
      <w:r w:rsidRPr="00213C61">
        <w:rPr>
          <w:rFonts w:ascii="Times New Roman" w:hAnsi="Times New Roman" w:cs="Times New Roman"/>
          <w:sz w:val="32"/>
          <w:szCs w:val="32"/>
        </w:rPr>
        <w:t>IZVJESTITELJ: pročelnica</w:t>
      </w:r>
    </w:p>
    <w:p w14:paraId="649AB187" w14:textId="77777777" w:rsidR="00A34FF4" w:rsidRPr="00213C61" w:rsidRDefault="00A34FF4" w:rsidP="00A34FF4">
      <w:pPr>
        <w:spacing w:after="3"/>
        <w:ind w:hanging="10"/>
        <w:jc w:val="center"/>
        <w:rPr>
          <w:rFonts w:ascii="Times New Roman" w:hAnsi="Times New Roman" w:cs="Times New Roman"/>
          <w:sz w:val="32"/>
          <w:szCs w:val="32"/>
        </w:rPr>
      </w:pPr>
    </w:p>
    <w:p w14:paraId="1D9966D5" w14:textId="77777777" w:rsidR="00A34FF4" w:rsidRPr="00213C61" w:rsidRDefault="00A34FF4" w:rsidP="00A34FF4">
      <w:pPr>
        <w:spacing w:after="3"/>
        <w:ind w:hanging="10"/>
        <w:jc w:val="center"/>
        <w:rPr>
          <w:rFonts w:ascii="Times New Roman" w:hAnsi="Times New Roman" w:cs="Times New Roman"/>
          <w:sz w:val="32"/>
          <w:szCs w:val="32"/>
        </w:rPr>
      </w:pPr>
    </w:p>
    <w:p w14:paraId="210ABB3E" w14:textId="77777777" w:rsidR="00A34FF4" w:rsidRPr="00213C61" w:rsidRDefault="00A34FF4" w:rsidP="00A34FF4">
      <w:pPr>
        <w:spacing w:after="3"/>
        <w:ind w:hanging="10"/>
        <w:jc w:val="center"/>
        <w:rPr>
          <w:rFonts w:ascii="Times New Roman" w:hAnsi="Times New Roman" w:cs="Times New Roman"/>
          <w:sz w:val="32"/>
          <w:szCs w:val="32"/>
        </w:rPr>
      </w:pPr>
    </w:p>
    <w:p w14:paraId="33BE0667" w14:textId="77777777" w:rsidR="00A34FF4" w:rsidRPr="00213C61" w:rsidRDefault="00A34FF4" w:rsidP="00A34FF4">
      <w:pPr>
        <w:spacing w:after="3"/>
        <w:ind w:hanging="10"/>
        <w:jc w:val="center"/>
        <w:rPr>
          <w:rFonts w:ascii="Times New Roman" w:hAnsi="Times New Roman" w:cs="Times New Roman"/>
          <w:sz w:val="32"/>
          <w:szCs w:val="32"/>
        </w:rPr>
      </w:pPr>
      <w:r w:rsidRPr="00213C61">
        <w:rPr>
          <w:rFonts w:ascii="Times New Roman" w:hAnsi="Times New Roman" w:cs="Times New Roman"/>
          <w:sz w:val="32"/>
          <w:szCs w:val="32"/>
        </w:rPr>
        <w:t>U Dražicama 29. lipnja 2021.</w:t>
      </w:r>
    </w:p>
    <w:p w14:paraId="1C085ED5" w14:textId="77777777" w:rsidR="00A34FF4" w:rsidRPr="00213C61" w:rsidRDefault="00A34FF4" w:rsidP="00A34FF4">
      <w:pPr>
        <w:spacing w:after="3"/>
        <w:ind w:left="2088" w:hanging="10"/>
        <w:rPr>
          <w:rFonts w:ascii="Times New Roman" w:hAnsi="Times New Roman" w:cs="Times New Roman"/>
        </w:rPr>
      </w:pPr>
      <w:r w:rsidRPr="00213C61">
        <w:rPr>
          <w:rFonts w:ascii="Times New Roman" w:hAnsi="Times New Roman" w:cs="Times New Roman"/>
        </w:rPr>
        <w:br w:type="page"/>
      </w:r>
    </w:p>
    <w:tbl>
      <w:tblPr>
        <w:tblW w:w="9513" w:type="dxa"/>
        <w:tblInd w:w="14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324"/>
        <w:gridCol w:w="7189"/>
      </w:tblGrid>
      <w:tr w:rsidR="00A34FF4" w:rsidRPr="00213C61" w14:paraId="33A6F770" w14:textId="77777777" w:rsidTr="00C127A1">
        <w:trPr>
          <w:trHeight w:val="1460"/>
        </w:trPr>
        <w:tc>
          <w:tcPr>
            <w:tcW w:w="2324" w:type="dxa"/>
            <w:shd w:val="clear" w:color="auto" w:fill="FFFFFF"/>
          </w:tcPr>
          <w:p w14:paraId="082ADAD0" w14:textId="77777777" w:rsidR="00A34FF4" w:rsidRPr="00213C61" w:rsidRDefault="00A34FF4" w:rsidP="00C127A1">
            <w:pPr>
              <w:rPr>
                <w:rFonts w:ascii="Times New Roman" w:hAnsi="Times New Roman" w:cs="Times New Roman"/>
                <w:b/>
                <w:bCs/>
              </w:rPr>
            </w:pPr>
            <w:r w:rsidRPr="00213C61">
              <w:rPr>
                <w:rFonts w:ascii="Times New Roman" w:hAnsi="Times New Roman" w:cs="Times New Roman"/>
              </w:rPr>
              <w:lastRenderedPageBreak/>
              <w:t>PREDMET:</w:t>
            </w:r>
          </w:p>
        </w:tc>
        <w:tc>
          <w:tcPr>
            <w:tcW w:w="7189" w:type="dxa"/>
            <w:shd w:val="clear" w:color="auto" w:fill="FFFFFF"/>
          </w:tcPr>
          <w:p w14:paraId="6F191156" w14:textId="1D18F5A4" w:rsidR="00A34FF4" w:rsidRPr="00213C61" w:rsidRDefault="00A34FF4" w:rsidP="00213C61">
            <w:pPr>
              <w:spacing w:after="15" w:line="248" w:lineRule="auto"/>
              <w:ind w:left="80" w:right="960"/>
              <w:rPr>
                <w:rFonts w:ascii="Times New Roman" w:hAnsi="Times New Roman" w:cs="Times New Roman"/>
                <w:sz w:val="40"/>
                <w:szCs w:val="40"/>
              </w:rPr>
            </w:pPr>
            <w:r w:rsidRPr="00213C61">
              <w:rPr>
                <w:rFonts w:ascii="Times New Roman" w:hAnsi="Times New Roman" w:cs="Times New Roman"/>
                <w:b/>
                <w:bCs/>
                <w:szCs w:val="24"/>
              </w:rPr>
              <w:t xml:space="preserve">Izvješće o provedbi Plana gospodarenja otpadom </w:t>
            </w:r>
            <w:r w:rsidR="00213C61">
              <w:rPr>
                <w:rFonts w:ascii="Times New Roman" w:hAnsi="Times New Roman" w:cs="Times New Roman"/>
                <w:b/>
                <w:bCs/>
                <w:szCs w:val="24"/>
              </w:rPr>
              <w:t>na području općine Jelenje</w:t>
            </w:r>
            <w:r w:rsidRPr="00213C61">
              <w:rPr>
                <w:rFonts w:ascii="Times New Roman" w:hAnsi="Times New Roman" w:cs="Times New Roman"/>
                <w:b/>
                <w:bCs/>
                <w:szCs w:val="24"/>
              </w:rPr>
              <w:t xml:space="preserve"> u 2020. godini</w:t>
            </w:r>
          </w:p>
          <w:p w14:paraId="2FBAFDCA" w14:textId="77777777" w:rsidR="00A34FF4" w:rsidRPr="00213C61" w:rsidRDefault="00A34FF4" w:rsidP="00C127A1">
            <w:pPr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A34FF4" w:rsidRPr="00213C61" w14:paraId="0F4BE2BC" w14:textId="77777777" w:rsidTr="00C127A1">
        <w:trPr>
          <w:trHeight w:val="1169"/>
        </w:trPr>
        <w:tc>
          <w:tcPr>
            <w:tcW w:w="2324" w:type="dxa"/>
            <w:shd w:val="clear" w:color="auto" w:fill="FFFFFF"/>
          </w:tcPr>
          <w:p w14:paraId="276F615A" w14:textId="77777777" w:rsidR="00A34FF4" w:rsidRPr="00213C61" w:rsidRDefault="00A34FF4" w:rsidP="00C127A1">
            <w:pPr>
              <w:rPr>
                <w:rFonts w:ascii="Times New Roman" w:hAnsi="Times New Roman" w:cs="Times New Roman"/>
                <w:color w:val="000000"/>
              </w:rPr>
            </w:pPr>
            <w:r w:rsidRPr="00213C61">
              <w:rPr>
                <w:rFonts w:ascii="Times New Roman" w:hAnsi="Times New Roman" w:cs="Times New Roman"/>
                <w:color w:val="000000"/>
              </w:rPr>
              <w:t>PRAVNA OSNOVA:</w:t>
            </w:r>
          </w:p>
          <w:p w14:paraId="76F66F1E" w14:textId="77777777" w:rsidR="00A34FF4" w:rsidRPr="00213C61" w:rsidRDefault="00A34FF4" w:rsidP="00C127A1">
            <w:pPr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7189" w:type="dxa"/>
            <w:shd w:val="clear" w:color="auto" w:fill="FFFFFF"/>
          </w:tcPr>
          <w:p w14:paraId="2EE48194" w14:textId="2E014960" w:rsidR="00A34FF4" w:rsidRPr="00213C61" w:rsidRDefault="00A34FF4" w:rsidP="00C127A1">
            <w:pPr>
              <w:rPr>
                <w:rFonts w:ascii="Times New Roman" w:hAnsi="Times New Roman" w:cs="Times New Roman"/>
                <w:color w:val="000000"/>
              </w:rPr>
            </w:pPr>
            <w:r w:rsidRPr="00213C61">
              <w:rPr>
                <w:rFonts w:ascii="Times New Roman" w:hAnsi="Times New Roman" w:cs="Times New Roman"/>
                <w:sz w:val="24"/>
                <w:szCs w:val="24"/>
              </w:rPr>
              <w:t>Zakona o održivom gospodarenju otpadom (''Narodne novine'' br. 94/13, 73/17, 14/19, 98/19 )</w:t>
            </w:r>
          </w:p>
        </w:tc>
      </w:tr>
      <w:tr w:rsidR="00A34FF4" w:rsidRPr="008D5E66" w14:paraId="696F4604" w14:textId="77777777" w:rsidTr="00C127A1">
        <w:trPr>
          <w:trHeight w:val="23"/>
        </w:trPr>
        <w:tc>
          <w:tcPr>
            <w:tcW w:w="2324" w:type="dxa"/>
            <w:shd w:val="clear" w:color="auto" w:fill="FFFFFF"/>
          </w:tcPr>
          <w:p w14:paraId="6D460336" w14:textId="77777777" w:rsidR="00A34FF4" w:rsidRPr="008D5E66" w:rsidRDefault="00A34FF4" w:rsidP="00C127A1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D5E6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NADLEŽAN  ZA PREDLAGANJE:</w:t>
            </w:r>
          </w:p>
          <w:p w14:paraId="31F6224F" w14:textId="77777777" w:rsidR="00A34FF4" w:rsidRPr="008D5E66" w:rsidRDefault="00A34FF4" w:rsidP="00C127A1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189" w:type="dxa"/>
            <w:shd w:val="clear" w:color="auto" w:fill="FFFFFF"/>
          </w:tcPr>
          <w:p w14:paraId="4A8EF58F" w14:textId="78D0BBA5" w:rsidR="00A34FF4" w:rsidRPr="008D5E66" w:rsidRDefault="00A34FF4" w:rsidP="00C127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D5E6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Općinski načelnik Općine Jelenje</w:t>
            </w:r>
          </w:p>
        </w:tc>
      </w:tr>
      <w:tr w:rsidR="00A34FF4" w:rsidRPr="008D5E66" w14:paraId="7378E0F5" w14:textId="77777777" w:rsidTr="00C127A1">
        <w:trPr>
          <w:trHeight w:val="23"/>
        </w:trPr>
        <w:tc>
          <w:tcPr>
            <w:tcW w:w="2324" w:type="dxa"/>
            <w:shd w:val="clear" w:color="auto" w:fill="FFFFFF"/>
          </w:tcPr>
          <w:p w14:paraId="6CDDE3D6" w14:textId="77777777" w:rsidR="00A34FF4" w:rsidRPr="008D5E66" w:rsidRDefault="00A34FF4" w:rsidP="00C127A1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D5E6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STRUČNA OBRADA: </w:t>
            </w:r>
          </w:p>
        </w:tc>
        <w:tc>
          <w:tcPr>
            <w:tcW w:w="7189" w:type="dxa"/>
            <w:shd w:val="clear" w:color="auto" w:fill="FFFFFF"/>
          </w:tcPr>
          <w:p w14:paraId="177A8786" w14:textId="38970966" w:rsidR="00A34FF4" w:rsidRPr="008D5E66" w:rsidRDefault="00A34FF4" w:rsidP="00C127A1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D5E6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Jedinstveni upravni odjel Općine Jelenje</w:t>
            </w:r>
          </w:p>
          <w:p w14:paraId="52ADE00B" w14:textId="77777777" w:rsidR="00A34FF4" w:rsidRPr="008D5E66" w:rsidRDefault="00A34FF4" w:rsidP="00C127A1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</w:tbl>
    <w:p w14:paraId="7F5B0478" w14:textId="77777777" w:rsidR="00A34FF4" w:rsidRPr="00213C61" w:rsidRDefault="00A34FF4" w:rsidP="00A34FF4">
      <w:pPr>
        <w:spacing w:before="4"/>
        <w:rPr>
          <w:rFonts w:ascii="Times New Roman" w:hAnsi="Times New Roman" w:cs="Times New Roman"/>
          <w:b/>
          <w:i/>
          <w:iCs/>
          <w:szCs w:val="24"/>
        </w:rPr>
      </w:pPr>
      <w:r w:rsidRPr="00213C61">
        <w:rPr>
          <w:rFonts w:ascii="Times New Roman" w:hAnsi="Times New Roman" w:cs="Times New Roman"/>
          <w:b/>
          <w:i/>
          <w:iCs/>
          <w:szCs w:val="24"/>
        </w:rPr>
        <w:t>OBRAZLOŽENJE:</w:t>
      </w:r>
    </w:p>
    <w:p w14:paraId="6A06528A" w14:textId="77777777" w:rsidR="00A34FF4" w:rsidRPr="00213C61" w:rsidRDefault="00A34FF4" w:rsidP="00A34FF4">
      <w:pPr>
        <w:pStyle w:val="Bezproreda"/>
        <w:spacing w:line="276" w:lineRule="auto"/>
        <w:jc w:val="both"/>
        <w:rPr>
          <w:rFonts w:eastAsia="CIDFont+F1"/>
          <w:sz w:val="24"/>
          <w:szCs w:val="24"/>
        </w:rPr>
      </w:pPr>
      <w:r w:rsidRPr="00213C61">
        <w:rPr>
          <w:sz w:val="24"/>
          <w:szCs w:val="24"/>
        </w:rPr>
        <w:t xml:space="preserve">Plan gospodarenja otpadom Općine Jelenje (u daljnjem tekstu: Plan) donesen je za period 2016. do 2022. godina, a objavljen je u Službenim novinama Primorsko-goranske županije br. 15/16.. Plan </w:t>
      </w:r>
      <w:r w:rsidRPr="00213C61">
        <w:rPr>
          <w:rFonts w:eastAsia="CIDFont+F1"/>
          <w:sz w:val="24"/>
          <w:szCs w:val="24"/>
        </w:rPr>
        <w:t xml:space="preserve">na sveobuhvatan način daje pregled stanja i potreba u gospodarenju otpadom na području Općine Jelenje te podatke o obvezi Općine Jelenje u području gospodarenja otpadom prema važećim zakonskim propisima, lokacijama, analizi stanja i potreba, podacima o vrstama i količinama otpada, podatke o postojećim i planiranim građevinama, podatke o lokacijama odbačenog otpada, aktivnostima i mjerama za ostvarenje ciljeva sprječavanja otpada, opće mjere za gospodarenje otpadom, rokove i nositelje provedbenih mjera te sve ostalo potrebno za provođenje predmetnog Plana. </w:t>
      </w:r>
    </w:p>
    <w:p w14:paraId="5FDB6D5D" w14:textId="77777777" w:rsidR="00E42E55" w:rsidRDefault="00213C61" w:rsidP="00213C61">
      <w:pPr>
        <w:jc w:val="both"/>
        <w:rPr>
          <w:rFonts w:ascii="Times New Roman" w:hAnsi="Times New Roman" w:cs="Times New Roman"/>
          <w:sz w:val="24"/>
          <w:szCs w:val="24"/>
        </w:rPr>
      </w:pPr>
      <w:r w:rsidRPr="00213C61">
        <w:rPr>
          <w:rFonts w:ascii="Times New Roman" w:hAnsi="Times New Roman" w:cs="Times New Roman"/>
          <w:sz w:val="24"/>
          <w:szCs w:val="24"/>
        </w:rPr>
        <w:t>Člankom 8. Zakona o izmjenama i dopunama Zakona o održivom gospodarenju otpadom („Narodne novine“ broj 14/19) propisano je da je izvršno tijelo jedinica lokalne samouprave dužno dostaviti godišnje izvješće o provedbi Plana gospodarenja otpadom Republike Hrvatske (dalje u tekstu: PGO RH) za prethodnu kalendarsku godinu jedinici područne (regionalne) samouprave i objaviti ga u svom službenom glasilu do 31. ožujka tekuće godine.</w:t>
      </w:r>
    </w:p>
    <w:p w14:paraId="618ADB84" w14:textId="77777777" w:rsidR="00E42E55" w:rsidRDefault="00213C61" w:rsidP="00213C61">
      <w:pPr>
        <w:jc w:val="both"/>
        <w:rPr>
          <w:rFonts w:ascii="Times New Roman" w:hAnsi="Times New Roman" w:cs="Times New Roman"/>
          <w:sz w:val="24"/>
          <w:szCs w:val="24"/>
        </w:rPr>
      </w:pPr>
      <w:r w:rsidRPr="00213C61">
        <w:rPr>
          <w:rFonts w:ascii="Times New Roman" w:hAnsi="Times New Roman" w:cs="Times New Roman"/>
          <w:sz w:val="24"/>
          <w:szCs w:val="24"/>
        </w:rPr>
        <w:t>Obveze, ciljevi i mjere jedinica lokalne samouprave propisane su Zakonom o izmjenama i dopunama Zakona o održivom gospodarenju otpadom („narodne novine“ broj 98/19)</w:t>
      </w:r>
      <w:r w:rsidR="00E42E55">
        <w:rPr>
          <w:rFonts w:ascii="Times New Roman" w:hAnsi="Times New Roman" w:cs="Times New Roman"/>
          <w:sz w:val="24"/>
          <w:szCs w:val="24"/>
        </w:rPr>
        <w:t>.</w:t>
      </w:r>
    </w:p>
    <w:p w14:paraId="4E9D7687" w14:textId="77777777" w:rsidR="00E42E55" w:rsidRDefault="00E42E5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28E65CB6" w14:textId="27143E0E" w:rsidR="00A34FF4" w:rsidRPr="00213C61" w:rsidRDefault="00213C61" w:rsidP="00213C61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213C6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AD12E09" w14:textId="09D8F1E9" w:rsidR="00A34FF4" w:rsidRPr="00E42E55" w:rsidRDefault="00A34FF4" w:rsidP="00A34FF4">
      <w:pPr>
        <w:spacing w:before="60" w:after="0"/>
        <w:rPr>
          <w:rFonts w:ascii="Times New Roman" w:hAnsi="Times New Roman" w:cs="Times New Roman"/>
          <w:b/>
          <w:sz w:val="24"/>
          <w:szCs w:val="24"/>
        </w:rPr>
      </w:pPr>
      <w:r w:rsidRPr="00E42E55">
        <w:rPr>
          <w:rFonts w:ascii="Times New Roman" w:hAnsi="Times New Roman" w:cs="Times New Roman"/>
          <w:b/>
          <w:sz w:val="24"/>
          <w:szCs w:val="24"/>
        </w:rPr>
        <w:t>PRIJEDLOG ZAKLJUČKA</w:t>
      </w:r>
    </w:p>
    <w:p w14:paraId="62C53B74" w14:textId="77777777" w:rsidR="00E42E55" w:rsidRPr="00E42E55" w:rsidRDefault="00E42E55" w:rsidP="00A34FF4">
      <w:pPr>
        <w:spacing w:before="60" w:after="0"/>
        <w:rPr>
          <w:rFonts w:ascii="Times New Roman" w:hAnsi="Times New Roman" w:cs="Times New Roman"/>
          <w:b/>
          <w:sz w:val="24"/>
          <w:szCs w:val="24"/>
        </w:rPr>
      </w:pPr>
    </w:p>
    <w:p w14:paraId="7202ED20" w14:textId="558DB886" w:rsidR="00F01407" w:rsidRPr="00E42E55" w:rsidRDefault="00F01407" w:rsidP="0091469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E42E55">
        <w:rPr>
          <w:rFonts w:ascii="Times New Roman" w:eastAsia="Times New Roman" w:hAnsi="Times New Roman" w:cs="Times New Roman"/>
          <w:sz w:val="24"/>
          <w:szCs w:val="24"/>
          <w:lang w:eastAsia="hr-HR"/>
        </w:rPr>
        <w:t>Na temelju</w:t>
      </w:r>
      <w:r w:rsidR="007A51C4" w:rsidRPr="00E42E55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članka  20. stavka  1. Zakona o</w:t>
      </w:r>
      <w:r w:rsidRPr="00E42E55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Održivom gospodarenju otpadom („Narodne novine“ broj 94/13, 73/17, 14/19 i 98/19) </w:t>
      </w:r>
      <w:r w:rsidR="00A34FF4" w:rsidRPr="00E42E55">
        <w:rPr>
          <w:rFonts w:ascii="Times New Roman" w:hAnsi="Times New Roman" w:cs="Times New Roman"/>
          <w:color w:val="000000"/>
          <w:sz w:val="24"/>
          <w:szCs w:val="24"/>
        </w:rPr>
        <w:t xml:space="preserve">i članka </w:t>
      </w:r>
      <w:r w:rsidR="00A34FF4" w:rsidRPr="00E42E55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18. Statuta Općine Jelenje </w:t>
      </w:r>
      <w:r w:rsidR="00A34FF4" w:rsidRPr="00E42E55">
        <w:rPr>
          <w:rFonts w:ascii="Times New Roman" w:hAnsi="Times New Roman" w:cs="Times New Roman"/>
          <w:sz w:val="24"/>
          <w:szCs w:val="24"/>
        </w:rPr>
        <w:t>(Službene novine PGŽ broj 33/09, 13/13, 6/16 i 17/17 i Službene novine Općine Jelenje 3/17, 5/18, 11/18, 29/20, 39/5)</w:t>
      </w:r>
      <w:r w:rsidRPr="00E42E55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Općinsko vijeće općine </w:t>
      </w:r>
      <w:r w:rsidR="00213C61" w:rsidRPr="00E42E55">
        <w:rPr>
          <w:rFonts w:ascii="Times New Roman" w:eastAsia="Times New Roman" w:hAnsi="Times New Roman" w:cs="Times New Roman"/>
          <w:sz w:val="24"/>
          <w:szCs w:val="24"/>
          <w:lang w:eastAsia="hr-HR"/>
        </w:rPr>
        <w:t>Jelenje</w:t>
      </w:r>
      <w:r w:rsidRPr="00E42E55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na 2. sjednici održanoj  dana </w:t>
      </w:r>
      <w:r w:rsidR="00213C61" w:rsidRPr="00E42E55">
        <w:rPr>
          <w:rFonts w:ascii="Times New Roman" w:eastAsia="Times New Roman" w:hAnsi="Times New Roman" w:cs="Times New Roman"/>
          <w:sz w:val="24"/>
          <w:szCs w:val="24"/>
          <w:lang w:eastAsia="hr-HR"/>
        </w:rPr>
        <w:t>2</w:t>
      </w:r>
      <w:r w:rsidRPr="00E42E55">
        <w:rPr>
          <w:rFonts w:ascii="Times New Roman" w:eastAsia="Times New Roman" w:hAnsi="Times New Roman" w:cs="Times New Roman"/>
          <w:sz w:val="24"/>
          <w:szCs w:val="24"/>
          <w:lang w:eastAsia="hr-HR"/>
        </w:rPr>
        <w:t>9.</w:t>
      </w:r>
      <w:r w:rsidR="00213C61" w:rsidRPr="00E42E55">
        <w:rPr>
          <w:rFonts w:ascii="Times New Roman" w:eastAsia="Times New Roman" w:hAnsi="Times New Roman" w:cs="Times New Roman"/>
          <w:sz w:val="24"/>
          <w:szCs w:val="24"/>
          <w:lang w:eastAsia="hr-HR"/>
        </w:rPr>
        <w:t>6</w:t>
      </w:r>
      <w:r w:rsidRPr="00E42E55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.2021. </w:t>
      </w:r>
      <w:r w:rsidR="000F03CA">
        <w:rPr>
          <w:rFonts w:ascii="Times New Roman" w:eastAsia="Times New Roman" w:hAnsi="Times New Roman" w:cs="Times New Roman"/>
          <w:sz w:val="24"/>
          <w:szCs w:val="24"/>
          <w:lang w:eastAsia="hr-HR"/>
        </w:rPr>
        <w:t>donosi</w:t>
      </w:r>
    </w:p>
    <w:p w14:paraId="754FD95C" w14:textId="77777777" w:rsidR="00F01407" w:rsidRPr="00E42E55" w:rsidRDefault="00F01407" w:rsidP="0091469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13529EA1" w14:textId="77777777" w:rsidR="00F01407" w:rsidRPr="00E42E55" w:rsidRDefault="00F01407" w:rsidP="0091469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639C31DF" w14:textId="6FFB24A8" w:rsidR="00F01407" w:rsidRDefault="00F01407" w:rsidP="000A213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hr-HR"/>
        </w:rPr>
      </w:pPr>
      <w:r w:rsidRPr="00E42E55">
        <w:rPr>
          <w:rFonts w:ascii="Times New Roman" w:eastAsia="Times New Roman" w:hAnsi="Times New Roman" w:cs="Times New Roman"/>
          <w:b/>
          <w:sz w:val="28"/>
          <w:szCs w:val="28"/>
          <w:lang w:eastAsia="hr-HR"/>
        </w:rPr>
        <w:t>Z A K LJ U Č A K</w:t>
      </w:r>
    </w:p>
    <w:p w14:paraId="659FDF73" w14:textId="77777777" w:rsidR="00076678" w:rsidRDefault="00076678" w:rsidP="000A213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hr-HR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hr-HR"/>
        </w:rPr>
        <w:t xml:space="preserve">o usvajanju Izvješća o izvršenju Plana gospodarenja otpadom </w:t>
      </w:r>
    </w:p>
    <w:p w14:paraId="10BA43A2" w14:textId="69D9DA7D" w:rsidR="00076678" w:rsidRPr="00E42E55" w:rsidRDefault="00076678" w:rsidP="000A213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hr-HR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hr-HR"/>
        </w:rPr>
        <w:t xml:space="preserve">Općine Jelenje za 2020. godinu </w:t>
      </w:r>
    </w:p>
    <w:p w14:paraId="7A32185E" w14:textId="77777777" w:rsidR="00F01407" w:rsidRPr="00E42E55" w:rsidRDefault="00F01407" w:rsidP="0091469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</w:p>
    <w:p w14:paraId="21F9D8CF" w14:textId="77777777" w:rsidR="00076678" w:rsidRPr="00076678" w:rsidRDefault="00076678" w:rsidP="00076678">
      <w:pPr>
        <w:spacing w:before="12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76678">
        <w:rPr>
          <w:rFonts w:ascii="Times New Roman" w:hAnsi="Times New Roman" w:cs="Times New Roman"/>
          <w:b/>
          <w:sz w:val="24"/>
          <w:szCs w:val="24"/>
        </w:rPr>
        <w:t>Članak 1.</w:t>
      </w:r>
    </w:p>
    <w:p w14:paraId="4BE67F9A" w14:textId="4F20D609" w:rsidR="00F01407" w:rsidRPr="00E42E55" w:rsidRDefault="00F01407" w:rsidP="00EC0B4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E42E55">
        <w:rPr>
          <w:rFonts w:ascii="Times New Roman" w:eastAsia="Times New Roman" w:hAnsi="Times New Roman" w:cs="Times New Roman"/>
          <w:sz w:val="24"/>
          <w:szCs w:val="24"/>
          <w:lang w:eastAsia="hr-HR"/>
        </w:rPr>
        <w:t>Usvaja se Izvješće o izvrše</w:t>
      </w:r>
      <w:r w:rsidR="0091469D" w:rsidRPr="00E42E55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nju </w:t>
      </w:r>
      <w:r w:rsidRPr="00E42E55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Plana gospodarenja otpadom Općine </w:t>
      </w:r>
      <w:r w:rsidR="00213C61" w:rsidRPr="00E42E55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Jelenje </w:t>
      </w:r>
      <w:r w:rsidRPr="00E42E55">
        <w:rPr>
          <w:rFonts w:ascii="Times New Roman" w:eastAsia="Times New Roman" w:hAnsi="Times New Roman" w:cs="Times New Roman"/>
          <w:sz w:val="24"/>
          <w:szCs w:val="24"/>
          <w:lang w:eastAsia="hr-HR"/>
        </w:rPr>
        <w:t>za 2020. godinu.</w:t>
      </w:r>
    </w:p>
    <w:p w14:paraId="64BA0671" w14:textId="1DAE0F79" w:rsidR="00F01407" w:rsidRDefault="00F01407" w:rsidP="00EC0B45">
      <w:pPr>
        <w:spacing w:after="0" w:line="240" w:lineRule="auto"/>
        <w:ind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0C74506B" w14:textId="62243F23" w:rsidR="00076678" w:rsidRPr="00076678" w:rsidRDefault="00076678" w:rsidP="00EC0B45">
      <w:pPr>
        <w:spacing w:before="12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76678">
        <w:rPr>
          <w:rFonts w:ascii="Times New Roman" w:hAnsi="Times New Roman" w:cs="Times New Roman"/>
          <w:b/>
          <w:sz w:val="24"/>
          <w:szCs w:val="24"/>
        </w:rPr>
        <w:t xml:space="preserve">Članak </w:t>
      </w:r>
      <w:r>
        <w:rPr>
          <w:rFonts w:ascii="Times New Roman" w:hAnsi="Times New Roman" w:cs="Times New Roman"/>
          <w:b/>
          <w:sz w:val="24"/>
          <w:szCs w:val="24"/>
        </w:rPr>
        <w:t>2</w:t>
      </w:r>
      <w:r w:rsidRPr="00076678">
        <w:rPr>
          <w:rFonts w:ascii="Times New Roman" w:hAnsi="Times New Roman" w:cs="Times New Roman"/>
          <w:b/>
          <w:sz w:val="24"/>
          <w:szCs w:val="24"/>
        </w:rPr>
        <w:t>.</w:t>
      </w:r>
    </w:p>
    <w:p w14:paraId="4F96128A" w14:textId="32A39DAC" w:rsidR="00F01407" w:rsidRPr="00E42E55" w:rsidRDefault="00F01407" w:rsidP="00EC0B4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E42E55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Ovaj Zaključak sastavni je dio Izvješća o izvršenju Plana gospodarenja otpadom Općine </w:t>
      </w:r>
      <w:r w:rsidR="00213C61" w:rsidRPr="00E42E55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Jelenje </w:t>
      </w:r>
      <w:r w:rsidRPr="00E42E55">
        <w:rPr>
          <w:rFonts w:ascii="Times New Roman" w:eastAsia="Times New Roman" w:hAnsi="Times New Roman" w:cs="Times New Roman"/>
          <w:sz w:val="24"/>
          <w:szCs w:val="24"/>
          <w:lang w:eastAsia="hr-HR"/>
        </w:rPr>
        <w:t>za 2020. godinu.</w:t>
      </w:r>
    </w:p>
    <w:p w14:paraId="4B520AC7" w14:textId="23970299" w:rsidR="00F01407" w:rsidRDefault="00F01407" w:rsidP="00EC0B45">
      <w:pPr>
        <w:spacing w:after="0" w:line="240" w:lineRule="auto"/>
        <w:ind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31E4C717" w14:textId="2851794B" w:rsidR="00076678" w:rsidRPr="00076678" w:rsidRDefault="00076678" w:rsidP="00EC0B45">
      <w:pPr>
        <w:spacing w:before="12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76678">
        <w:rPr>
          <w:rFonts w:ascii="Times New Roman" w:hAnsi="Times New Roman" w:cs="Times New Roman"/>
          <w:b/>
          <w:sz w:val="24"/>
          <w:szCs w:val="24"/>
        </w:rPr>
        <w:t xml:space="preserve">Članak </w:t>
      </w:r>
      <w:r>
        <w:rPr>
          <w:rFonts w:ascii="Times New Roman" w:hAnsi="Times New Roman" w:cs="Times New Roman"/>
          <w:b/>
          <w:sz w:val="24"/>
          <w:szCs w:val="24"/>
        </w:rPr>
        <w:t>3</w:t>
      </w:r>
      <w:r w:rsidRPr="00076678">
        <w:rPr>
          <w:rFonts w:ascii="Times New Roman" w:hAnsi="Times New Roman" w:cs="Times New Roman"/>
          <w:b/>
          <w:sz w:val="24"/>
          <w:szCs w:val="24"/>
        </w:rPr>
        <w:t>.</w:t>
      </w:r>
    </w:p>
    <w:p w14:paraId="25745B8C" w14:textId="1B096F83" w:rsidR="0091469D" w:rsidRPr="00EC0B45" w:rsidRDefault="00EC0B45" w:rsidP="00EC0B4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EC0B45">
        <w:rPr>
          <w:rFonts w:ascii="Times New Roman" w:hAnsi="Times New Roman" w:cs="Times New Roman"/>
          <w:sz w:val="24"/>
          <w:szCs w:val="24"/>
        </w:rPr>
        <w:t xml:space="preserve">Ovaj Zaključak kao i samo </w:t>
      </w:r>
      <w:r w:rsidR="00F01407" w:rsidRPr="00EC0B45">
        <w:rPr>
          <w:rFonts w:ascii="Times New Roman" w:eastAsia="Times New Roman" w:hAnsi="Times New Roman" w:cs="Times New Roman"/>
          <w:sz w:val="24"/>
          <w:szCs w:val="24"/>
          <w:lang w:eastAsia="hr-HR"/>
        </w:rPr>
        <w:t>Izv</w:t>
      </w:r>
      <w:r w:rsidR="0091469D" w:rsidRPr="00EC0B45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ješće o izvršenju Plana gospodarenja otpadom Općine </w:t>
      </w:r>
      <w:r w:rsidR="00213C61" w:rsidRPr="00EC0B45">
        <w:rPr>
          <w:rFonts w:ascii="Times New Roman" w:eastAsia="Times New Roman" w:hAnsi="Times New Roman" w:cs="Times New Roman"/>
          <w:sz w:val="24"/>
          <w:szCs w:val="24"/>
          <w:lang w:eastAsia="hr-HR"/>
        </w:rPr>
        <w:t>Jelenje</w:t>
      </w:r>
      <w:r w:rsidR="0091469D" w:rsidRPr="00EC0B45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za 2020. godinu objaviti će se u Službenom glasniku </w:t>
      </w:r>
      <w:r w:rsidR="00213C61" w:rsidRPr="00EC0B45">
        <w:rPr>
          <w:rFonts w:ascii="Times New Roman" w:eastAsia="Times New Roman" w:hAnsi="Times New Roman" w:cs="Times New Roman"/>
          <w:sz w:val="24"/>
          <w:szCs w:val="24"/>
          <w:lang w:eastAsia="hr-HR"/>
        </w:rPr>
        <w:t>Općine Jelenje</w:t>
      </w:r>
      <w:r w:rsidR="00E42E55" w:rsidRPr="00EC0B45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i na mrežnoj stranici Općine Jelenje</w:t>
      </w:r>
      <w:r w:rsidR="0091469D" w:rsidRPr="00EC0B45">
        <w:rPr>
          <w:rFonts w:ascii="Times New Roman" w:eastAsia="Times New Roman" w:hAnsi="Times New Roman" w:cs="Times New Roman"/>
          <w:sz w:val="24"/>
          <w:szCs w:val="24"/>
          <w:lang w:eastAsia="hr-HR"/>
        </w:rPr>
        <w:t>.</w:t>
      </w:r>
    </w:p>
    <w:p w14:paraId="7BE8C8DF" w14:textId="77777777" w:rsidR="0091469D" w:rsidRPr="00E42E55" w:rsidRDefault="0091469D" w:rsidP="006B4AD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2C6F0A00" w14:textId="46590DDD" w:rsidR="0091469D" w:rsidRDefault="0091469D" w:rsidP="0091469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6175B684" w14:textId="77777777" w:rsidR="00E42E55" w:rsidRPr="00E42E55" w:rsidRDefault="00E42E55" w:rsidP="0091469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5496D36F" w14:textId="77777777" w:rsidR="00E42E55" w:rsidRPr="00E42E55" w:rsidRDefault="00E42E55" w:rsidP="00E42E55">
      <w:pPr>
        <w:spacing w:after="0" w:line="240" w:lineRule="auto"/>
        <w:ind w:left="34" w:hanging="11"/>
        <w:rPr>
          <w:rFonts w:ascii="Times New Roman" w:hAnsi="Times New Roman" w:cs="Times New Roman"/>
          <w:sz w:val="24"/>
          <w:szCs w:val="24"/>
        </w:rPr>
      </w:pPr>
      <w:r w:rsidRPr="00E42E55">
        <w:rPr>
          <w:rFonts w:ascii="Times New Roman" w:hAnsi="Times New Roman" w:cs="Times New Roman"/>
          <w:sz w:val="24"/>
          <w:szCs w:val="24"/>
        </w:rPr>
        <w:t>KLASA: 010-10/21-01/2</w:t>
      </w:r>
    </w:p>
    <w:p w14:paraId="393A2C4E" w14:textId="23FC40B9" w:rsidR="00E42E55" w:rsidRPr="00E42E55" w:rsidRDefault="00E42E55" w:rsidP="00E42E55">
      <w:pPr>
        <w:spacing w:after="0" w:line="240" w:lineRule="auto"/>
        <w:ind w:left="34" w:right="6261" w:hanging="11"/>
        <w:rPr>
          <w:rFonts w:ascii="Times New Roman" w:hAnsi="Times New Roman" w:cs="Times New Roman"/>
          <w:sz w:val="24"/>
          <w:szCs w:val="24"/>
        </w:rPr>
      </w:pPr>
      <w:r w:rsidRPr="00E42E55">
        <w:rPr>
          <w:rFonts w:ascii="Times New Roman" w:hAnsi="Times New Roman" w:cs="Times New Roman"/>
          <w:sz w:val="24"/>
          <w:szCs w:val="24"/>
        </w:rPr>
        <w:t>URBROJ:2170-04-01-21-1</w:t>
      </w:r>
      <w:r>
        <w:rPr>
          <w:rFonts w:ascii="Times New Roman" w:hAnsi="Times New Roman" w:cs="Times New Roman"/>
          <w:sz w:val="24"/>
          <w:szCs w:val="24"/>
        </w:rPr>
        <w:t>6</w:t>
      </w:r>
    </w:p>
    <w:p w14:paraId="07C28428" w14:textId="77777777" w:rsidR="00E42E55" w:rsidRPr="00E42E55" w:rsidRDefault="00E42E55" w:rsidP="00E42E55">
      <w:pPr>
        <w:spacing w:after="0" w:line="240" w:lineRule="auto"/>
        <w:ind w:left="34" w:right="6261" w:hanging="11"/>
        <w:rPr>
          <w:rFonts w:ascii="Times New Roman" w:hAnsi="Times New Roman" w:cs="Times New Roman"/>
          <w:sz w:val="24"/>
          <w:szCs w:val="24"/>
        </w:rPr>
      </w:pPr>
      <w:r w:rsidRPr="00E42E55">
        <w:rPr>
          <w:rFonts w:ascii="Times New Roman" w:hAnsi="Times New Roman" w:cs="Times New Roman"/>
          <w:sz w:val="24"/>
          <w:szCs w:val="24"/>
        </w:rPr>
        <w:t xml:space="preserve">U Dražicama 29.6.2021.  </w:t>
      </w:r>
    </w:p>
    <w:p w14:paraId="4C54A183" w14:textId="77777777" w:rsidR="00E42E55" w:rsidRPr="00E42E55" w:rsidRDefault="00E42E55" w:rsidP="00E42E55">
      <w:pPr>
        <w:spacing w:after="0" w:line="240" w:lineRule="auto"/>
        <w:ind w:left="34" w:right="6261" w:hanging="11"/>
        <w:rPr>
          <w:rFonts w:ascii="Times New Roman" w:hAnsi="Times New Roman" w:cs="Times New Roman"/>
          <w:sz w:val="24"/>
          <w:szCs w:val="24"/>
        </w:rPr>
      </w:pPr>
    </w:p>
    <w:p w14:paraId="65C4F428" w14:textId="77777777" w:rsidR="00E42E55" w:rsidRPr="00E42E55" w:rsidRDefault="00E42E55" w:rsidP="00E42E55">
      <w:pPr>
        <w:spacing w:before="60" w:after="0"/>
        <w:ind w:left="22" w:hanging="11"/>
        <w:rPr>
          <w:rFonts w:ascii="Times New Roman" w:hAnsi="Times New Roman" w:cs="Times New Roman"/>
          <w:sz w:val="24"/>
          <w:szCs w:val="24"/>
        </w:rPr>
      </w:pPr>
      <w:r w:rsidRPr="00E42E55">
        <w:rPr>
          <w:rFonts w:ascii="Times New Roman" w:hAnsi="Times New Roman" w:cs="Times New Roman"/>
          <w:sz w:val="24"/>
          <w:szCs w:val="24"/>
        </w:rPr>
        <w:tab/>
      </w:r>
      <w:r w:rsidRPr="00E42E55">
        <w:rPr>
          <w:rFonts w:ascii="Times New Roman" w:hAnsi="Times New Roman" w:cs="Times New Roman"/>
          <w:sz w:val="24"/>
          <w:szCs w:val="24"/>
        </w:rPr>
        <w:tab/>
      </w:r>
      <w:r w:rsidRPr="00E42E55">
        <w:rPr>
          <w:rFonts w:ascii="Times New Roman" w:hAnsi="Times New Roman" w:cs="Times New Roman"/>
          <w:sz w:val="24"/>
          <w:szCs w:val="24"/>
        </w:rPr>
        <w:tab/>
      </w:r>
      <w:r w:rsidRPr="00E42E55">
        <w:rPr>
          <w:rFonts w:ascii="Times New Roman" w:hAnsi="Times New Roman" w:cs="Times New Roman"/>
          <w:sz w:val="24"/>
          <w:szCs w:val="24"/>
        </w:rPr>
        <w:tab/>
      </w:r>
      <w:r w:rsidRPr="00E42E55">
        <w:rPr>
          <w:rFonts w:ascii="Times New Roman" w:hAnsi="Times New Roman" w:cs="Times New Roman"/>
          <w:sz w:val="24"/>
          <w:szCs w:val="24"/>
        </w:rPr>
        <w:tab/>
      </w:r>
      <w:r w:rsidRPr="00E42E55">
        <w:rPr>
          <w:rFonts w:ascii="Times New Roman" w:hAnsi="Times New Roman" w:cs="Times New Roman"/>
          <w:sz w:val="24"/>
          <w:szCs w:val="24"/>
        </w:rPr>
        <w:tab/>
      </w:r>
      <w:r w:rsidRPr="00E42E55">
        <w:rPr>
          <w:rFonts w:ascii="Times New Roman" w:hAnsi="Times New Roman" w:cs="Times New Roman"/>
          <w:sz w:val="24"/>
          <w:szCs w:val="24"/>
        </w:rPr>
        <w:tab/>
      </w:r>
      <w:r w:rsidRPr="00E42E55">
        <w:rPr>
          <w:rFonts w:ascii="Times New Roman" w:hAnsi="Times New Roman" w:cs="Times New Roman"/>
          <w:sz w:val="24"/>
          <w:szCs w:val="24"/>
        </w:rPr>
        <w:tab/>
        <w:t>OPĆINSKO VIJEĆE OPĆINE JELENJE</w:t>
      </w:r>
    </w:p>
    <w:p w14:paraId="4FD78D01" w14:textId="77777777" w:rsidR="00E42E55" w:rsidRPr="00E42E55" w:rsidRDefault="00E42E55" w:rsidP="00E42E55">
      <w:pPr>
        <w:spacing w:before="60" w:after="0"/>
        <w:ind w:left="22" w:hanging="11"/>
        <w:rPr>
          <w:rFonts w:ascii="Times New Roman" w:hAnsi="Times New Roman" w:cs="Times New Roman"/>
          <w:sz w:val="24"/>
          <w:szCs w:val="24"/>
        </w:rPr>
      </w:pPr>
      <w:r w:rsidRPr="00E42E55">
        <w:rPr>
          <w:rFonts w:ascii="Times New Roman" w:hAnsi="Times New Roman" w:cs="Times New Roman"/>
          <w:sz w:val="24"/>
          <w:szCs w:val="24"/>
        </w:rPr>
        <w:tab/>
      </w:r>
      <w:r w:rsidRPr="00E42E55">
        <w:rPr>
          <w:rFonts w:ascii="Times New Roman" w:hAnsi="Times New Roman" w:cs="Times New Roman"/>
          <w:sz w:val="24"/>
          <w:szCs w:val="24"/>
        </w:rPr>
        <w:tab/>
      </w:r>
      <w:r w:rsidRPr="00E42E55">
        <w:rPr>
          <w:rFonts w:ascii="Times New Roman" w:hAnsi="Times New Roman" w:cs="Times New Roman"/>
          <w:sz w:val="24"/>
          <w:szCs w:val="24"/>
        </w:rPr>
        <w:tab/>
      </w:r>
      <w:r w:rsidRPr="00E42E55">
        <w:rPr>
          <w:rFonts w:ascii="Times New Roman" w:hAnsi="Times New Roman" w:cs="Times New Roman"/>
          <w:sz w:val="24"/>
          <w:szCs w:val="24"/>
        </w:rPr>
        <w:tab/>
      </w:r>
      <w:r w:rsidRPr="00E42E55">
        <w:rPr>
          <w:rFonts w:ascii="Times New Roman" w:hAnsi="Times New Roman" w:cs="Times New Roman"/>
          <w:sz w:val="24"/>
          <w:szCs w:val="24"/>
        </w:rPr>
        <w:tab/>
      </w:r>
      <w:r w:rsidRPr="00E42E55">
        <w:rPr>
          <w:rFonts w:ascii="Times New Roman" w:hAnsi="Times New Roman" w:cs="Times New Roman"/>
          <w:sz w:val="24"/>
          <w:szCs w:val="24"/>
        </w:rPr>
        <w:tab/>
      </w:r>
      <w:r w:rsidRPr="00E42E55">
        <w:rPr>
          <w:rFonts w:ascii="Times New Roman" w:hAnsi="Times New Roman" w:cs="Times New Roman"/>
          <w:sz w:val="24"/>
          <w:szCs w:val="24"/>
        </w:rPr>
        <w:tab/>
      </w:r>
      <w:r w:rsidRPr="00E42E55">
        <w:rPr>
          <w:rFonts w:ascii="Times New Roman" w:hAnsi="Times New Roman" w:cs="Times New Roman"/>
          <w:sz w:val="24"/>
          <w:szCs w:val="24"/>
        </w:rPr>
        <w:tab/>
      </w:r>
      <w:r w:rsidRPr="00E42E55">
        <w:rPr>
          <w:rFonts w:ascii="Times New Roman" w:hAnsi="Times New Roman" w:cs="Times New Roman"/>
          <w:sz w:val="24"/>
          <w:szCs w:val="24"/>
        </w:rPr>
        <w:tab/>
        <w:t xml:space="preserve">       PREDSJEDNIK</w:t>
      </w:r>
    </w:p>
    <w:p w14:paraId="1B493D7A" w14:textId="77777777" w:rsidR="00E42E55" w:rsidRPr="00E42E55" w:rsidRDefault="00E42E55" w:rsidP="00E42E55">
      <w:pPr>
        <w:spacing w:before="60" w:after="0"/>
        <w:ind w:left="22" w:hanging="11"/>
        <w:rPr>
          <w:rFonts w:ascii="Times New Roman" w:hAnsi="Times New Roman" w:cs="Times New Roman"/>
          <w:sz w:val="24"/>
          <w:szCs w:val="24"/>
        </w:rPr>
      </w:pPr>
      <w:r w:rsidRPr="00E42E55">
        <w:rPr>
          <w:rFonts w:ascii="Times New Roman" w:hAnsi="Times New Roman" w:cs="Times New Roman"/>
          <w:sz w:val="24"/>
          <w:szCs w:val="24"/>
        </w:rPr>
        <w:tab/>
      </w:r>
      <w:r w:rsidRPr="00E42E55">
        <w:rPr>
          <w:rFonts w:ascii="Times New Roman" w:hAnsi="Times New Roman" w:cs="Times New Roman"/>
          <w:sz w:val="24"/>
          <w:szCs w:val="24"/>
        </w:rPr>
        <w:tab/>
      </w:r>
      <w:r w:rsidRPr="00E42E55">
        <w:rPr>
          <w:rFonts w:ascii="Times New Roman" w:hAnsi="Times New Roman" w:cs="Times New Roman"/>
          <w:sz w:val="24"/>
          <w:szCs w:val="24"/>
        </w:rPr>
        <w:tab/>
      </w:r>
      <w:r w:rsidRPr="00E42E55">
        <w:rPr>
          <w:rFonts w:ascii="Times New Roman" w:hAnsi="Times New Roman" w:cs="Times New Roman"/>
          <w:sz w:val="24"/>
          <w:szCs w:val="24"/>
        </w:rPr>
        <w:tab/>
      </w:r>
      <w:r w:rsidRPr="00E42E55">
        <w:rPr>
          <w:rFonts w:ascii="Times New Roman" w:hAnsi="Times New Roman" w:cs="Times New Roman"/>
          <w:sz w:val="24"/>
          <w:szCs w:val="24"/>
        </w:rPr>
        <w:tab/>
      </w:r>
      <w:r w:rsidRPr="00E42E55">
        <w:rPr>
          <w:rFonts w:ascii="Times New Roman" w:hAnsi="Times New Roman" w:cs="Times New Roman"/>
          <w:sz w:val="24"/>
          <w:szCs w:val="24"/>
        </w:rPr>
        <w:tab/>
      </w:r>
      <w:r w:rsidRPr="00E42E55">
        <w:rPr>
          <w:rFonts w:ascii="Times New Roman" w:hAnsi="Times New Roman" w:cs="Times New Roman"/>
          <w:sz w:val="24"/>
          <w:szCs w:val="24"/>
        </w:rPr>
        <w:tab/>
      </w:r>
      <w:r w:rsidRPr="00E42E55">
        <w:rPr>
          <w:rFonts w:ascii="Times New Roman" w:hAnsi="Times New Roman" w:cs="Times New Roman"/>
          <w:sz w:val="24"/>
          <w:szCs w:val="24"/>
        </w:rPr>
        <w:tab/>
      </w:r>
      <w:r w:rsidRPr="00E42E55">
        <w:rPr>
          <w:rFonts w:ascii="Times New Roman" w:hAnsi="Times New Roman" w:cs="Times New Roman"/>
          <w:sz w:val="24"/>
          <w:szCs w:val="24"/>
        </w:rPr>
        <w:tab/>
      </w:r>
    </w:p>
    <w:p w14:paraId="63C82A30" w14:textId="77777777" w:rsidR="00E42E55" w:rsidRPr="00E42E55" w:rsidRDefault="00E42E55" w:rsidP="00E42E55">
      <w:pPr>
        <w:spacing w:before="60" w:after="0"/>
        <w:ind w:left="22" w:hanging="11"/>
        <w:rPr>
          <w:rFonts w:ascii="Times New Roman" w:hAnsi="Times New Roman" w:cs="Times New Roman"/>
          <w:sz w:val="24"/>
          <w:szCs w:val="24"/>
        </w:rPr>
      </w:pPr>
      <w:r w:rsidRPr="00E42E55">
        <w:rPr>
          <w:rFonts w:ascii="Times New Roman" w:hAnsi="Times New Roman" w:cs="Times New Roman"/>
          <w:sz w:val="24"/>
          <w:szCs w:val="24"/>
        </w:rPr>
        <w:tab/>
      </w:r>
      <w:r w:rsidRPr="00E42E55">
        <w:rPr>
          <w:rFonts w:ascii="Times New Roman" w:hAnsi="Times New Roman" w:cs="Times New Roman"/>
          <w:sz w:val="24"/>
          <w:szCs w:val="24"/>
        </w:rPr>
        <w:tab/>
      </w:r>
      <w:r w:rsidRPr="00E42E55">
        <w:rPr>
          <w:rFonts w:ascii="Times New Roman" w:hAnsi="Times New Roman" w:cs="Times New Roman"/>
          <w:sz w:val="24"/>
          <w:szCs w:val="24"/>
        </w:rPr>
        <w:tab/>
      </w:r>
      <w:r w:rsidRPr="00E42E55">
        <w:rPr>
          <w:rFonts w:ascii="Times New Roman" w:hAnsi="Times New Roman" w:cs="Times New Roman"/>
          <w:sz w:val="24"/>
          <w:szCs w:val="24"/>
        </w:rPr>
        <w:tab/>
      </w:r>
      <w:r w:rsidRPr="00E42E55">
        <w:rPr>
          <w:rFonts w:ascii="Times New Roman" w:hAnsi="Times New Roman" w:cs="Times New Roman"/>
          <w:sz w:val="24"/>
          <w:szCs w:val="24"/>
        </w:rPr>
        <w:tab/>
      </w:r>
      <w:r w:rsidRPr="00E42E55">
        <w:rPr>
          <w:rFonts w:ascii="Times New Roman" w:hAnsi="Times New Roman" w:cs="Times New Roman"/>
          <w:sz w:val="24"/>
          <w:szCs w:val="24"/>
        </w:rPr>
        <w:tab/>
      </w:r>
      <w:r w:rsidRPr="00E42E55">
        <w:rPr>
          <w:rFonts w:ascii="Times New Roman" w:hAnsi="Times New Roman" w:cs="Times New Roman"/>
          <w:sz w:val="24"/>
          <w:szCs w:val="24"/>
        </w:rPr>
        <w:tab/>
      </w:r>
      <w:r w:rsidRPr="00E42E55">
        <w:rPr>
          <w:rFonts w:ascii="Times New Roman" w:hAnsi="Times New Roman" w:cs="Times New Roman"/>
          <w:sz w:val="24"/>
          <w:szCs w:val="24"/>
        </w:rPr>
        <w:tab/>
      </w:r>
      <w:r w:rsidRPr="00E42E55">
        <w:rPr>
          <w:rFonts w:ascii="Times New Roman" w:hAnsi="Times New Roman" w:cs="Times New Roman"/>
          <w:sz w:val="24"/>
          <w:szCs w:val="24"/>
        </w:rPr>
        <w:tab/>
        <w:t xml:space="preserve">           Dino Piljić</w:t>
      </w:r>
    </w:p>
    <w:p w14:paraId="11076E79" w14:textId="77777777" w:rsidR="00E42E55" w:rsidRPr="00E42E55" w:rsidRDefault="00E42E55" w:rsidP="00E42E55">
      <w:pPr>
        <w:spacing w:before="60" w:after="0"/>
        <w:ind w:left="993" w:right="554"/>
        <w:rPr>
          <w:rFonts w:ascii="Times New Roman" w:hAnsi="Times New Roman" w:cs="Times New Roman"/>
          <w:sz w:val="24"/>
          <w:szCs w:val="24"/>
        </w:rPr>
      </w:pPr>
    </w:p>
    <w:p w14:paraId="6525D52C" w14:textId="77777777" w:rsidR="00E42E55" w:rsidRPr="00E42E55" w:rsidRDefault="00E42E55" w:rsidP="00E42E55">
      <w:pPr>
        <w:spacing w:before="60" w:after="0"/>
        <w:rPr>
          <w:rFonts w:ascii="Times New Roman" w:hAnsi="Times New Roman" w:cs="Times New Roman"/>
          <w:sz w:val="24"/>
          <w:szCs w:val="24"/>
        </w:rPr>
      </w:pPr>
    </w:p>
    <w:p w14:paraId="776FE22E" w14:textId="77777777" w:rsidR="00E42E55" w:rsidRPr="00E42E55" w:rsidRDefault="00E42E55" w:rsidP="00E42E55">
      <w:pPr>
        <w:spacing w:before="60" w:after="0"/>
        <w:rPr>
          <w:rFonts w:ascii="Times New Roman" w:hAnsi="Times New Roman" w:cs="Times New Roman"/>
          <w:sz w:val="24"/>
          <w:szCs w:val="24"/>
        </w:rPr>
      </w:pPr>
    </w:p>
    <w:p w14:paraId="1FF2A461" w14:textId="77777777" w:rsidR="00F01407" w:rsidRPr="00E42E55" w:rsidRDefault="00F01407" w:rsidP="00F0140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</w:p>
    <w:p w14:paraId="68CA2D46" w14:textId="77777777" w:rsidR="008A0743" w:rsidRPr="00E42E55" w:rsidRDefault="008A0743">
      <w:pPr>
        <w:rPr>
          <w:rFonts w:ascii="Times New Roman" w:hAnsi="Times New Roman" w:cs="Times New Roman"/>
          <w:sz w:val="24"/>
          <w:szCs w:val="24"/>
        </w:rPr>
      </w:pPr>
    </w:p>
    <w:sectPr w:rsidR="008A0743" w:rsidRPr="00E42E5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IDFont+F1">
    <w:altName w:val="Yu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FFD6DEC"/>
    <w:multiLevelType w:val="hybridMultilevel"/>
    <w:tmpl w:val="6010D576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8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1407"/>
    <w:rsid w:val="00076678"/>
    <w:rsid w:val="000A213F"/>
    <w:rsid w:val="000F03CA"/>
    <w:rsid w:val="00213C61"/>
    <w:rsid w:val="006B4ADD"/>
    <w:rsid w:val="007A51C4"/>
    <w:rsid w:val="008A0743"/>
    <w:rsid w:val="008D5E66"/>
    <w:rsid w:val="0091469D"/>
    <w:rsid w:val="009C0E3E"/>
    <w:rsid w:val="00A34FF4"/>
    <w:rsid w:val="00D537BE"/>
    <w:rsid w:val="00DC69CD"/>
    <w:rsid w:val="00E42E55"/>
    <w:rsid w:val="00EC0B45"/>
    <w:rsid w:val="00F014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B015D0"/>
  <w15:docId w15:val="{F6FED7CD-8668-4C7F-82E5-57A1519CBE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F014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F01407"/>
    <w:rPr>
      <w:rFonts w:ascii="Tahoma" w:hAnsi="Tahoma" w:cs="Tahoma"/>
      <w:sz w:val="16"/>
      <w:szCs w:val="16"/>
    </w:rPr>
  </w:style>
  <w:style w:type="paragraph" w:styleId="Bezproreda">
    <w:name w:val="No Spacing"/>
    <w:uiPriority w:val="1"/>
    <w:qFormat/>
    <w:rsid w:val="00A34FF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451</Words>
  <Characters>2573</Characters>
  <Application>Microsoft Office Word</Application>
  <DocSecurity>0</DocSecurity>
  <Lines>21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Murisa</dc:creator>
  <cp:lastModifiedBy>Gordana</cp:lastModifiedBy>
  <cp:revision>11</cp:revision>
  <cp:lastPrinted>2021-03-22T07:50:00Z</cp:lastPrinted>
  <dcterms:created xsi:type="dcterms:W3CDTF">2021-06-17T21:10:00Z</dcterms:created>
  <dcterms:modified xsi:type="dcterms:W3CDTF">2021-06-22T14:29:00Z</dcterms:modified>
</cp:coreProperties>
</file>