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Na temelju članka 3</w:t>
      </w:r>
      <w:r w:rsidR="0022548C" w:rsidRPr="0044739C">
        <w:rPr>
          <w:rFonts w:ascii="Times New Roman" w:hAnsi="Times New Roman" w:cs="Times New Roman"/>
          <w:sz w:val="24"/>
          <w:szCs w:val="24"/>
        </w:rPr>
        <w:t>3</w:t>
      </w:r>
      <w:r w:rsidRPr="0044739C">
        <w:rPr>
          <w:rFonts w:ascii="Times New Roman" w:hAnsi="Times New Roman" w:cs="Times New Roman"/>
          <w:sz w:val="24"/>
          <w:szCs w:val="24"/>
        </w:rPr>
        <w:t xml:space="preserve">. Statuta Općine </w:t>
      </w:r>
      <w:r w:rsidR="0022548C" w:rsidRPr="0044739C">
        <w:rPr>
          <w:rFonts w:ascii="Times New Roman" w:hAnsi="Times New Roman" w:cs="Times New Roman"/>
          <w:sz w:val="24"/>
          <w:szCs w:val="24"/>
        </w:rPr>
        <w:t>Jelenje</w:t>
      </w:r>
      <w:r w:rsidRPr="0044739C">
        <w:rPr>
          <w:rFonts w:ascii="Times New Roman" w:hAnsi="Times New Roman" w:cs="Times New Roman"/>
          <w:sz w:val="24"/>
          <w:szCs w:val="24"/>
        </w:rPr>
        <w:t xml:space="preserve"> („Službene novine Primorsko-goranske</w:t>
      </w:r>
      <w:r w:rsidR="0044739C" w:rsidRP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 xml:space="preserve">županije“ broj </w:t>
      </w:r>
      <w:r w:rsidR="0044739C" w:rsidRPr="0044739C">
        <w:rPr>
          <w:rFonts w:ascii="Times New Roman" w:hAnsi="Times New Roman" w:cs="Times New Roman"/>
          <w:sz w:val="24"/>
          <w:szCs w:val="24"/>
        </w:rPr>
        <w:t>Službene novine PGŽ broj 33/09, 13/13, 8/16 i 17/17</w:t>
      </w:r>
      <w:r w:rsidRPr="0044739C">
        <w:rPr>
          <w:rFonts w:ascii="Times New Roman" w:hAnsi="Times New Roman" w:cs="Times New Roman"/>
          <w:sz w:val="24"/>
          <w:szCs w:val="24"/>
        </w:rPr>
        <w:t xml:space="preserve">) i članka </w:t>
      </w:r>
      <w:r w:rsidR="007F281E" w:rsidRPr="0044739C">
        <w:rPr>
          <w:rFonts w:ascii="Times New Roman" w:hAnsi="Times New Roman" w:cs="Times New Roman"/>
          <w:sz w:val="24"/>
          <w:szCs w:val="24"/>
        </w:rPr>
        <w:t>61</w:t>
      </w:r>
      <w:r w:rsidRPr="0044739C">
        <w:rPr>
          <w:rFonts w:ascii="Times New Roman" w:hAnsi="Times New Roman" w:cs="Times New Roman"/>
          <w:sz w:val="24"/>
          <w:szCs w:val="24"/>
        </w:rPr>
        <w:t>. stavka 3. Odluke o komunalnom redu (Službene novine</w:t>
      </w:r>
      <w:r w:rsidR="0044739C" w:rsidRP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Primorsko-goranske županije“ broj 3</w:t>
      </w:r>
      <w:r w:rsidR="007F281E" w:rsidRPr="0044739C">
        <w:rPr>
          <w:rFonts w:ascii="Times New Roman" w:hAnsi="Times New Roman" w:cs="Times New Roman"/>
          <w:sz w:val="24"/>
          <w:szCs w:val="24"/>
        </w:rPr>
        <w:t>8</w:t>
      </w:r>
      <w:r w:rsidRPr="0044739C">
        <w:rPr>
          <w:rFonts w:ascii="Times New Roman" w:hAnsi="Times New Roman" w:cs="Times New Roman"/>
          <w:sz w:val="24"/>
          <w:szCs w:val="24"/>
        </w:rPr>
        <w:t>/0</w:t>
      </w:r>
      <w:r w:rsidR="007F281E" w:rsidRPr="0044739C">
        <w:rPr>
          <w:rFonts w:ascii="Times New Roman" w:hAnsi="Times New Roman" w:cs="Times New Roman"/>
          <w:sz w:val="24"/>
          <w:szCs w:val="24"/>
        </w:rPr>
        <w:t>6</w:t>
      </w:r>
      <w:r w:rsidRPr="0044739C">
        <w:rPr>
          <w:rFonts w:ascii="Times New Roman" w:hAnsi="Times New Roman" w:cs="Times New Roman"/>
          <w:sz w:val="24"/>
          <w:szCs w:val="24"/>
        </w:rPr>
        <w:t xml:space="preserve">), načelnik Općine </w:t>
      </w:r>
      <w:r w:rsidR="00793763" w:rsidRPr="0044739C">
        <w:rPr>
          <w:rFonts w:ascii="Times New Roman" w:hAnsi="Times New Roman" w:cs="Times New Roman"/>
          <w:sz w:val="24"/>
          <w:szCs w:val="24"/>
        </w:rPr>
        <w:t>Jelenje</w:t>
      </w:r>
      <w:r w:rsidRPr="0044739C">
        <w:rPr>
          <w:rFonts w:ascii="Times New Roman" w:hAnsi="Times New Roman" w:cs="Times New Roman"/>
          <w:sz w:val="24"/>
          <w:szCs w:val="24"/>
        </w:rPr>
        <w:t xml:space="preserve"> dana </w:t>
      </w:r>
      <w:r w:rsidR="00793763" w:rsidRPr="0044739C">
        <w:rPr>
          <w:rFonts w:ascii="Times New Roman" w:hAnsi="Times New Roman" w:cs="Times New Roman"/>
          <w:sz w:val="24"/>
          <w:szCs w:val="24"/>
        </w:rPr>
        <w:t>04</w:t>
      </w:r>
      <w:r w:rsidRPr="0044739C">
        <w:rPr>
          <w:rFonts w:ascii="Times New Roman" w:hAnsi="Times New Roman" w:cs="Times New Roman"/>
          <w:sz w:val="24"/>
          <w:szCs w:val="24"/>
        </w:rPr>
        <w:t xml:space="preserve">. </w:t>
      </w:r>
      <w:r w:rsidR="00793763" w:rsidRPr="0044739C">
        <w:rPr>
          <w:rFonts w:ascii="Times New Roman" w:hAnsi="Times New Roman" w:cs="Times New Roman"/>
          <w:sz w:val="24"/>
          <w:szCs w:val="24"/>
        </w:rPr>
        <w:t>siječnja</w:t>
      </w:r>
      <w:r w:rsidR="0044739C" w:rsidRP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201</w:t>
      </w:r>
      <w:r w:rsidR="00793763" w:rsidRPr="0044739C">
        <w:rPr>
          <w:rFonts w:ascii="Times New Roman" w:hAnsi="Times New Roman" w:cs="Times New Roman"/>
          <w:sz w:val="24"/>
          <w:szCs w:val="24"/>
        </w:rPr>
        <w:t>8</w:t>
      </w:r>
      <w:r w:rsidRPr="0044739C">
        <w:rPr>
          <w:rFonts w:ascii="Times New Roman" w:hAnsi="Times New Roman" w:cs="Times New Roman"/>
          <w:sz w:val="24"/>
          <w:szCs w:val="24"/>
        </w:rPr>
        <w:t>. donosi</w:t>
      </w:r>
    </w:p>
    <w:p w:rsidR="0044739C" w:rsidRPr="0044739C" w:rsidRDefault="0044739C" w:rsidP="004473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39C" w:rsidRPr="0044739C" w:rsidRDefault="0044739C" w:rsidP="004473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CE8" w:rsidRPr="00EA5CD9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EA5CD9">
        <w:rPr>
          <w:rFonts w:ascii="Times New Roman" w:hAnsi="Times New Roman" w:cs="Times New Roman"/>
          <w:b/>
          <w:sz w:val="26"/>
          <w:szCs w:val="26"/>
        </w:rPr>
        <w:t>P R A V I L N I K</w:t>
      </w:r>
    </w:p>
    <w:p w:rsidR="00DC3CE8" w:rsidRPr="00EA5CD9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5CD9">
        <w:rPr>
          <w:rFonts w:ascii="Times New Roman" w:hAnsi="Times New Roman" w:cs="Times New Roman"/>
          <w:b/>
          <w:sz w:val="26"/>
          <w:szCs w:val="26"/>
        </w:rPr>
        <w:t>o iskaznici komunalnog redara</w:t>
      </w:r>
    </w:p>
    <w:bookmarkEnd w:id="0"/>
    <w:p w:rsidR="0044739C" w:rsidRP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39C" w:rsidRP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39C">
        <w:rPr>
          <w:rFonts w:ascii="Times New Roman" w:hAnsi="Times New Roman" w:cs="Times New Roman"/>
          <w:b/>
          <w:sz w:val="24"/>
          <w:szCs w:val="24"/>
        </w:rPr>
        <w:t>I. OPĆA ODREDBA</w:t>
      </w: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1.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Ovim Pravilnikom određuje se oblik, sadržaj službene iskaznice (u daljnjem tekstu iskaznica),</w:t>
      </w:r>
    </w:p>
    <w:p w:rsidR="00DC3CE8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 xml:space="preserve">komunalnog redara Općine </w:t>
      </w:r>
      <w:r w:rsidR="0022548C" w:rsidRPr="0044739C">
        <w:rPr>
          <w:rFonts w:ascii="Times New Roman" w:hAnsi="Times New Roman" w:cs="Times New Roman"/>
          <w:sz w:val="24"/>
          <w:szCs w:val="24"/>
        </w:rPr>
        <w:t>Jelenje</w:t>
      </w:r>
      <w:r w:rsidRPr="0044739C">
        <w:rPr>
          <w:rFonts w:ascii="Times New Roman" w:hAnsi="Times New Roman" w:cs="Times New Roman"/>
          <w:sz w:val="24"/>
          <w:szCs w:val="24"/>
        </w:rPr>
        <w:t xml:space="preserve"> (u</w:t>
      </w:r>
      <w:r w:rsidR="0022548C" w:rsidRP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daljnjem tekstu: komunalni redar) te postupak njihova izdavanja i uporabe.</w:t>
      </w:r>
    </w:p>
    <w:p w:rsid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39C" w:rsidRP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CE8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39C">
        <w:rPr>
          <w:rFonts w:ascii="Times New Roman" w:hAnsi="Times New Roman" w:cs="Times New Roman"/>
          <w:b/>
          <w:sz w:val="24"/>
          <w:szCs w:val="24"/>
        </w:rPr>
        <w:t>II. ISKAZNICA KOMUNALNOG REDARA</w:t>
      </w:r>
    </w:p>
    <w:p w:rsidR="0044739C" w:rsidRP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2.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Iskaznica komunalnog redara (u daljnjem tekstu: iskaznica) izrađuje se na papiru bijele boje,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a zaštićuje se prozirnim plastičnim omotom dimenzije 90,00 x 60,00 mm. Tekst na iskaznici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ispisan je crnom bojom.</w:t>
      </w:r>
    </w:p>
    <w:p w:rsid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3.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Prednja strana iskaznice iz članka 2. ovog Pravilnika sadrži:</w:t>
      </w:r>
    </w:p>
    <w:p w:rsidR="00DC3CE8" w:rsidRPr="0044739C" w:rsidRDefault="00DC3CE8" w:rsidP="0044739C">
      <w:p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 xml:space="preserve">- grb Republike Hrvatske u gornjem lijevom kutu i grb Općine </w:t>
      </w:r>
      <w:r w:rsidR="0022548C" w:rsidRPr="0044739C">
        <w:rPr>
          <w:rFonts w:ascii="Times New Roman" w:hAnsi="Times New Roman" w:cs="Times New Roman"/>
          <w:sz w:val="24"/>
          <w:szCs w:val="24"/>
        </w:rPr>
        <w:t>Jelenje</w:t>
      </w:r>
      <w:r w:rsidRPr="0044739C">
        <w:rPr>
          <w:rFonts w:ascii="Times New Roman" w:hAnsi="Times New Roman" w:cs="Times New Roman"/>
          <w:sz w:val="24"/>
          <w:szCs w:val="24"/>
        </w:rPr>
        <w:t xml:space="preserve"> u gornjem desnom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kutu iskaznice,</w:t>
      </w:r>
    </w:p>
    <w:p w:rsidR="00DC3CE8" w:rsidRPr="0044739C" w:rsidRDefault="00DC3CE8" w:rsidP="0044739C">
      <w:p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 xml:space="preserve">- natpis Republika Hrvatska, Županija Primorsko-goranska, Općina </w:t>
      </w:r>
      <w:r w:rsidR="0022548C" w:rsidRPr="0044739C">
        <w:rPr>
          <w:rFonts w:ascii="Times New Roman" w:hAnsi="Times New Roman" w:cs="Times New Roman"/>
          <w:sz w:val="24"/>
          <w:szCs w:val="24"/>
        </w:rPr>
        <w:t>Jelenje</w:t>
      </w:r>
      <w:r w:rsidRPr="0044739C">
        <w:rPr>
          <w:rFonts w:ascii="Times New Roman" w:hAnsi="Times New Roman" w:cs="Times New Roman"/>
          <w:sz w:val="24"/>
          <w:szCs w:val="24"/>
        </w:rPr>
        <w:t xml:space="preserve">, </w:t>
      </w:r>
      <w:r w:rsidR="0022548C" w:rsidRPr="0044739C">
        <w:rPr>
          <w:rFonts w:ascii="Times New Roman" w:hAnsi="Times New Roman" w:cs="Times New Roman"/>
          <w:sz w:val="24"/>
          <w:szCs w:val="24"/>
        </w:rPr>
        <w:t xml:space="preserve"> Jedinstveni u</w:t>
      </w:r>
      <w:r w:rsidRPr="0044739C">
        <w:rPr>
          <w:rFonts w:ascii="Times New Roman" w:hAnsi="Times New Roman" w:cs="Times New Roman"/>
          <w:sz w:val="24"/>
          <w:szCs w:val="24"/>
        </w:rPr>
        <w:t>pravni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odjel,</w:t>
      </w:r>
    </w:p>
    <w:p w:rsidR="00DC3CE8" w:rsidRPr="0044739C" w:rsidRDefault="00DC3CE8" w:rsidP="0044739C">
      <w:p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- naziv: »Komunalni redar«,</w:t>
      </w:r>
    </w:p>
    <w:p w:rsidR="00DC3CE8" w:rsidRPr="0044739C" w:rsidRDefault="00DC3CE8" w:rsidP="0044739C">
      <w:p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- mjesto za fotografiju, veličine 28 x 32 mm, preko koje je u donjem lijevom kutu otisnut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 xml:space="preserve">pečat </w:t>
      </w:r>
      <w:r w:rsidR="0022548C" w:rsidRPr="0044739C">
        <w:rPr>
          <w:rFonts w:ascii="Times New Roman" w:hAnsi="Times New Roman" w:cs="Times New Roman"/>
          <w:sz w:val="24"/>
          <w:szCs w:val="24"/>
        </w:rPr>
        <w:t xml:space="preserve">Jedinstvenog </w:t>
      </w:r>
      <w:r w:rsidRPr="0044739C">
        <w:rPr>
          <w:rFonts w:ascii="Times New Roman" w:hAnsi="Times New Roman" w:cs="Times New Roman"/>
          <w:sz w:val="24"/>
          <w:szCs w:val="24"/>
        </w:rPr>
        <w:t>upravnog odjela,</w:t>
      </w:r>
    </w:p>
    <w:p w:rsidR="00DC3CE8" w:rsidRPr="0044739C" w:rsidRDefault="00DC3CE8" w:rsidP="0044739C">
      <w:p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- ime i prezime nositelja iskaznice.</w:t>
      </w:r>
    </w:p>
    <w:p w:rsidR="0044739C" w:rsidRDefault="0044739C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4.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Na poleđini iskaznice ispisana su ovlaštenja komunalnog redara, datum izdavanja iskaznice,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 xml:space="preserve">potpis pročelnika i pečat </w:t>
      </w:r>
      <w:r w:rsidR="0022548C" w:rsidRPr="0044739C">
        <w:rPr>
          <w:rFonts w:ascii="Times New Roman" w:hAnsi="Times New Roman" w:cs="Times New Roman"/>
          <w:sz w:val="24"/>
          <w:szCs w:val="24"/>
        </w:rPr>
        <w:t>Jedinstvenog u</w:t>
      </w:r>
      <w:r w:rsidRPr="0044739C">
        <w:rPr>
          <w:rFonts w:ascii="Times New Roman" w:hAnsi="Times New Roman" w:cs="Times New Roman"/>
          <w:sz w:val="24"/>
          <w:szCs w:val="24"/>
        </w:rPr>
        <w:t>pravnog odjela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 xml:space="preserve">Općine </w:t>
      </w:r>
      <w:r w:rsidR="0022548C" w:rsidRPr="0044739C">
        <w:rPr>
          <w:rFonts w:ascii="Times New Roman" w:hAnsi="Times New Roman" w:cs="Times New Roman"/>
          <w:sz w:val="24"/>
          <w:szCs w:val="24"/>
        </w:rPr>
        <w:t>Jelenje</w:t>
      </w:r>
      <w:r w:rsidRPr="0044739C">
        <w:rPr>
          <w:rFonts w:ascii="Times New Roman" w:hAnsi="Times New Roman" w:cs="Times New Roman"/>
          <w:sz w:val="24"/>
          <w:szCs w:val="24"/>
        </w:rPr>
        <w:t xml:space="preserve"> i</w:t>
      </w:r>
      <w:r w:rsidR="0022548C" w:rsidRP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upozorenje da iskaznica vrijedi do opoziva.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Tekst ovlaštenja iz stavka 1. ovog članka glasi:</w:t>
      </w:r>
    </w:p>
    <w:p w:rsidR="00DC3CE8" w:rsidRPr="0044739C" w:rsidRDefault="00DC3CE8" w:rsidP="0044739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„Nositelj iskaznice ovlašten je u okviru svoje nadležnosti utvrđene zakonom i drugim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propisima, obavljati nadzor nad primjenom i izvršenjem propisa vezanih za provođenje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komunalnog reda. Fizičke i pravne osobe dužne su komunalnom redaru omogućiti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nesmetano obavljanje nadzora, a poglavito pristupa do prostorija, objekata, zemljišta,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naprava i uređaja, dati osobne podatke i pružiti druge potrebne obavijesti o predmetima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uredovanja.“</w:t>
      </w:r>
    </w:p>
    <w:p w:rsidR="0044739C" w:rsidRDefault="0044739C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5.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Za vrijeme obavljanja poslova komunalni redar je obavezan nositi iskaznicu.</w:t>
      </w:r>
    </w:p>
    <w:p w:rsidR="0044739C" w:rsidRDefault="0044739C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lastRenderedPageBreak/>
        <w:t>Članak 6.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 xml:space="preserve">Iskaznicu izdaje pročelnik </w:t>
      </w:r>
      <w:r w:rsidR="0022548C" w:rsidRPr="0044739C">
        <w:rPr>
          <w:rFonts w:ascii="Times New Roman" w:hAnsi="Times New Roman" w:cs="Times New Roman"/>
          <w:sz w:val="24"/>
          <w:szCs w:val="24"/>
        </w:rPr>
        <w:t>Jedinstvenog u</w:t>
      </w:r>
      <w:r w:rsidRPr="0044739C">
        <w:rPr>
          <w:rFonts w:ascii="Times New Roman" w:hAnsi="Times New Roman" w:cs="Times New Roman"/>
          <w:sz w:val="24"/>
          <w:szCs w:val="24"/>
        </w:rPr>
        <w:t xml:space="preserve">pravnog odjela Općine </w:t>
      </w:r>
      <w:r w:rsidR="0022548C" w:rsidRPr="0044739C">
        <w:rPr>
          <w:rFonts w:ascii="Times New Roman" w:hAnsi="Times New Roman" w:cs="Times New Roman"/>
          <w:sz w:val="24"/>
          <w:szCs w:val="24"/>
        </w:rPr>
        <w:t>Jelenje</w:t>
      </w:r>
      <w:r w:rsidRPr="0044739C">
        <w:rPr>
          <w:rFonts w:ascii="Times New Roman" w:hAnsi="Times New Roman" w:cs="Times New Roman"/>
          <w:sz w:val="24"/>
          <w:szCs w:val="24"/>
        </w:rPr>
        <w:t xml:space="preserve"> (u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daljnjem tekstu: Upravni odjel).</w:t>
      </w:r>
    </w:p>
    <w:p w:rsidR="00DC3CE8" w:rsidRPr="0044739C" w:rsidRDefault="005A76F3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Upravni o</w:t>
      </w:r>
      <w:r w:rsidR="00DC3CE8" w:rsidRPr="0044739C">
        <w:rPr>
          <w:rFonts w:ascii="Times New Roman" w:hAnsi="Times New Roman" w:cs="Times New Roman"/>
          <w:sz w:val="24"/>
          <w:szCs w:val="24"/>
        </w:rPr>
        <w:t>djel vodi evidenciju o izdanim i vraćenim iskaznicama.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Evidencija iz stavka 2. ovog članka sadrži:</w:t>
      </w:r>
    </w:p>
    <w:p w:rsidR="00DC3CE8" w:rsidRPr="0044739C" w:rsidRDefault="00DC3CE8" w:rsidP="0044739C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- ime i prezime komunalnog redara kojemu je izdana iskaznica,</w:t>
      </w:r>
    </w:p>
    <w:p w:rsidR="00DC3CE8" w:rsidRPr="0044739C" w:rsidRDefault="00DC3CE8" w:rsidP="0044739C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- evidencijski broj,</w:t>
      </w:r>
    </w:p>
    <w:p w:rsidR="00DC3CE8" w:rsidRPr="0044739C" w:rsidRDefault="00DC3CE8" w:rsidP="0044739C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- datum izdavanja,</w:t>
      </w:r>
    </w:p>
    <w:p w:rsidR="00DC3CE8" w:rsidRPr="0044739C" w:rsidRDefault="00DC3CE8" w:rsidP="0044739C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- datum povratka odnosno poništenja iskaznice,</w:t>
      </w:r>
    </w:p>
    <w:p w:rsidR="00DC3CE8" w:rsidRPr="0044739C" w:rsidRDefault="00DC3CE8" w:rsidP="0044739C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- potpis komunalnog redara,</w:t>
      </w:r>
    </w:p>
    <w:p w:rsidR="00DC3CE8" w:rsidRPr="0044739C" w:rsidRDefault="00DC3CE8" w:rsidP="0044739C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- odjeljak za napomenu.</w:t>
      </w:r>
    </w:p>
    <w:p w:rsidR="0044739C" w:rsidRDefault="0044739C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7.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Iskaznica se smije koristiti samo u svrhu obavljanja poslova komunalnog nadzora u okvirima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zakonske i drugim propisima utvrđene nadležnosti komunalnog redara.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Svaka zlouporaba predstavlja povredu službene dužnosti i povlači disciplinsku i kaznenu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odgovornost.</w:t>
      </w:r>
    </w:p>
    <w:p w:rsidR="005A76F3" w:rsidRPr="0044739C" w:rsidRDefault="005A76F3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8.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Komunalni redar čija je iskaznica oštećena ili koji izgubi iskaznicu ili na drugi način ostane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bez nje, obvezan je o tome odmah obavijestiti pročelnika Upravnog odjela.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Nova iskaznica izdat će se nakon što je oštećena, izgubljena ili na drugi način nestala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iskaznica proglašena nevažećom u Službenim novinama Primorsko goranske Županije.</w:t>
      </w:r>
    </w:p>
    <w:p w:rsidR="0044739C" w:rsidRDefault="0044739C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9.</w:t>
      </w:r>
    </w:p>
    <w:p w:rsidR="00DC3CE8" w:rsidRPr="0044739C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Komunalni redar kojem prestaje radni odnos u Upravnom odjelu, ili je razriješen dužnosti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komunalnog redara, obvezan je danom prestanka radnog odnosa, odnosno razrješenja,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predati iskaznicu pročelniku Jedinstvenog upravnog odjela, te se vraćena iskaznica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poništava i pohranjuje.</w:t>
      </w:r>
    </w:p>
    <w:p w:rsidR="0044739C" w:rsidRDefault="0044739C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3CE8" w:rsidRPr="0044739C" w:rsidRDefault="00DC3CE8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10.</w:t>
      </w:r>
    </w:p>
    <w:p w:rsidR="00C22773" w:rsidRDefault="00DC3CE8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 xml:space="preserve">Pročelnik </w:t>
      </w:r>
      <w:r w:rsidR="0022548C" w:rsidRPr="0044739C">
        <w:rPr>
          <w:rFonts w:ascii="Times New Roman" w:hAnsi="Times New Roman" w:cs="Times New Roman"/>
          <w:sz w:val="24"/>
          <w:szCs w:val="24"/>
        </w:rPr>
        <w:t xml:space="preserve"> Jedinstvenog u</w:t>
      </w:r>
      <w:r w:rsidRPr="0044739C">
        <w:rPr>
          <w:rFonts w:ascii="Times New Roman" w:hAnsi="Times New Roman" w:cs="Times New Roman"/>
          <w:sz w:val="24"/>
          <w:szCs w:val="24"/>
        </w:rPr>
        <w:t>pravnog odjela može komunalnom redaru privremeno oduzeti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iskaznicu, ako je</w:t>
      </w:r>
      <w:r w:rsidR="005A76F3" w:rsidRP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protiv njega pokrenut disciplinski postupak za djela koja su navedena u zakonu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kao teži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disciplinski prekršaj, provedena istraga ili je podignuta optužnica za djela vezana uz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obnašanje službene dužnosti, kao i iz drugih opravdanih razloga kada postoji opasnost</w:t>
      </w:r>
      <w:r w:rsidR="0044739C">
        <w:rPr>
          <w:rFonts w:ascii="Times New Roman" w:hAnsi="Times New Roman" w:cs="Times New Roman"/>
          <w:sz w:val="24"/>
          <w:szCs w:val="24"/>
        </w:rPr>
        <w:t xml:space="preserve"> </w:t>
      </w:r>
      <w:r w:rsidRPr="0044739C">
        <w:rPr>
          <w:rFonts w:ascii="Times New Roman" w:hAnsi="Times New Roman" w:cs="Times New Roman"/>
          <w:sz w:val="24"/>
          <w:szCs w:val="24"/>
        </w:rPr>
        <w:t>zloporabe dužnosti.</w:t>
      </w:r>
    </w:p>
    <w:p w:rsid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39C" w:rsidRP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6F3" w:rsidRPr="0044739C" w:rsidRDefault="005A76F3" w:rsidP="004473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39C">
        <w:rPr>
          <w:rFonts w:ascii="Times New Roman" w:hAnsi="Times New Roman" w:cs="Times New Roman"/>
          <w:b/>
          <w:sz w:val="24"/>
          <w:szCs w:val="24"/>
        </w:rPr>
        <w:t>III. ZAVRŠNA ODREDBA</w:t>
      </w:r>
    </w:p>
    <w:p w:rsidR="005A76F3" w:rsidRPr="0044739C" w:rsidRDefault="005A76F3" w:rsidP="00447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Članak 11.</w:t>
      </w:r>
    </w:p>
    <w:p w:rsidR="005A76F3" w:rsidRPr="0044739C" w:rsidRDefault="005A76F3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 xml:space="preserve">Ovaj Pravilnik stupa na snagu danom potpisa i objavljuje se na oglasnoj ploči i </w:t>
      </w:r>
      <w:r w:rsidR="0044739C">
        <w:rPr>
          <w:rFonts w:ascii="Times New Roman" w:hAnsi="Times New Roman" w:cs="Times New Roman"/>
          <w:sz w:val="24"/>
          <w:szCs w:val="24"/>
        </w:rPr>
        <w:t xml:space="preserve">Internet </w:t>
      </w:r>
      <w:r w:rsidRPr="0044739C">
        <w:rPr>
          <w:rFonts w:ascii="Times New Roman" w:hAnsi="Times New Roman" w:cs="Times New Roman"/>
          <w:sz w:val="24"/>
          <w:szCs w:val="24"/>
        </w:rPr>
        <w:t xml:space="preserve">stranici Općine </w:t>
      </w:r>
      <w:r w:rsidR="009E69E4" w:rsidRPr="0044739C">
        <w:rPr>
          <w:rFonts w:ascii="Times New Roman" w:hAnsi="Times New Roman" w:cs="Times New Roman"/>
          <w:sz w:val="24"/>
          <w:szCs w:val="24"/>
        </w:rPr>
        <w:t>Jelenje</w:t>
      </w:r>
      <w:r w:rsidRPr="0044739C">
        <w:rPr>
          <w:rFonts w:ascii="Times New Roman" w:hAnsi="Times New Roman" w:cs="Times New Roman"/>
          <w:sz w:val="24"/>
          <w:szCs w:val="24"/>
        </w:rPr>
        <w:t xml:space="preserve">, te u </w:t>
      </w:r>
      <w:r w:rsidR="0044739C">
        <w:rPr>
          <w:rFonts w:ascii="Times New Roman" w:hAnsi="Times New Roman" w:cs="Times New Roman"/>
          <w:sz w:val="24"/>
          <w:szCs w:val="24"/>
        </w:rPr>
        <w:t>„</w:t>
      </w:r>
      <w:r w:rsidRPr="0044739C">
        <w:rPr>
          <w:rFonts w:ascii="Times New Roman" w:hAnsi="Times New Roman" w:cs="Times New Roman"/>
          <w:sz w:val="24"/>
          <w:szCs w:val="24"/>
        </w:rPr>
        <w:t xml:space="preserve">Službenim novinama </w:t>
      </w:r>
      <w:r w:rsidR="0044739C">
        <w:rPr>
          <w:rFonts w:ascii="Times New Roman" w:hAnsi="Times New Roman" w:cs="Times New Roman"/>
          <w:sz w:val="24"/>
          <w:szCs w:val="24"/>
        </w:rPr>
        <w:t>Općine Jelenje“</w:t>
      </w:r>
      <w:r w:rsidRPr="0044739C">
        <w:rPr>
          <w:rFonts w:ascii="Times New Roman" w:hAnsi="Times New Roman" w:cs="Times New Roman"/>
          <w:sz w:val="24"/>
          <w:szCs w:val="24"/>
        </w:rPr>
        <w:t>.</w:t>
      </w:r>
    </w:p>
    <w:p w:rsidR="00793763" w:rsidRPr="0044739C" w:rsidRDefault="00793763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6F3" w:rsidRPr="0044739C" w:rsidRDefault="005A76F3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KLASA:022-0</w:t>
      </w:r>
      <w:r w:rsidR="0044739C">
        <w:rPr>
          <w:rFonts w:ascii="Times New Roman" w:hAnsi="Times New Roman" w:cs="Times New Roman"/>
          <w:sz w:val="24"/>
          <w:szCs w:val="24"/>
        </w:rPr>
        <w:t>1/</w:t>
      </w:r>
      <w:r w:rsidRPr="0044739C">
        <w:rPr>
          <w:rFonts w:ascii="Times New Roman" w:hAnsi="Times New Roman" w:cs="Times New Roman"/>
          <w:sz w:val="24"/>
          <w:szCs w:val="24"/>
        </w:rPr>
        <w:t>1</w:t>
      </w:r>
      <w:r w:rsidR="0044739C">
        <w:rPr>
          <w:rFonts w:ascii="Times New Roman" w:hAnsi="Times New Roman" w:cs="Times New Roman"/>
          <w:sz w:val="24"/>
          <w:szCs w:val="24"/>
        </w:rPr>
        <w:t>8</w:t>
      </w:r>
      <w:r w:rsidRPr="0044739C">
        <w:rPr>
          <w:rFonts w:ascii="Times New Roman" w:hAnsi="Times New Roman" w:cs="Times New Roman"/>
          <w:sz w:val="24"/>
          <w:szCs w:val="24"/>
        </w:rPr>
        <w:t>-01</w:t>
      </w:r>
      <w:r w:rsidR="0044739C">
        <w:rPr>
          <w:rFonts w:ascii="Times New Roman" w:hAnsi="Times New Roman" w:cs="Times New Roman"/>
          <w:sz w:val="24"/>
          <w:szCs w:val="24"/>
        </w:rPr>
        <w:t>/</w:t>
      </w:r>
      <w:r w:rsidRPr="0044739C">
        <w:rPr>
          <w:rFonts w:ascii="Times New Roman" w:hAnsi="Times New Roman" w:cs="Times New Roman"/>
          <w:sz w:val="24"/>
          <w:szCs w:val="24"/>
        </w:rPr>
        <w:t>30</w:t>
      </w:r>
    </w:p>
    <w:p w:rsidR="005A76F3" w:rsidRPr="0044739C" w:rsidRDefault="005A76F3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39C">
        <w:rPr>
          <w:rFonts w:ascii="Times New Roman" w:hAnsi="Times New Roman" w:cs="Times New Roman"/>
          <w:sz w:val="24"/>
          <w:szCs w:val="24"/>
        </w:rPr>
        <w:t>URBROJ:2170-03-1</w:t>
      </w:r>
      <w:r w:rsidR="0044739C">
        <w:rPr>
          <w:rFonts w:ascii="Times New Roman" w:hAnsi="Times New Roman" w:cs="Times New Roman"/>
          <w:sz w:val="24"/>
          <w:szCs w:val="24"/>
        </w:rPr>
        <w:t>8</w:t>
      </w:r>
      <w:r w:rsidRPr="0044739C">
        <w:rPr>
          <w:rFonts w:ascii="Times New Roman" w:hAnsi="Times New Roman" w:cs="Times New Roman"/>
          <w:sz w:val="24"/>
          <w:szCs w:val="24"/>
        </w:rPr>
        <w:t>-01-1</w:t>
      </w:r>
    </w:p>
    <w:p w:rsid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Dražicama</w:t>
      </w:r>
      <w:r w:rsidR="005A76F3" w:rsidRPr="0044739C">
        <w:rPr>
          <w:rFonts w:ascii="Times New Roman" w:hAnsi="Times New Roman" w:cs="Times New Roman"/>
          <w:sz w:val="24"/>
          <w:szCs w:val="24"/>
        </w:rPr>
        <w:t xml:space="preserve">, </w:t>
      </w:r>
      <w:r w:rsidR="00793763" w:rsidRPr="0044739C">
        <w:rPr>
          <w:rFonts w:ascii="Times New Roman" w:hAnsi="Times New Roman" w:cs="Times New Roman"/>
          <w:sz w:val="24"/>
          <w:szCs w:val="24"/>
        </w:rPr>
        <w:t>04</w:t>
      </w:r>
      <w:r w:rsidR="005A76F3" w:rsidRPr="0044739C">
        <w:rPr>
          <w:rFonts w:ascii="Times New Roman" w:hAnsi="Times New Roman" w:cs="Times New Roman"/>
          <w:sz w:val="24"/>
          <w:szCs w:val="24"/>
        </w:rPr>
        <w:t xml:space="preserve">. </w:t>
      </w:r>
      <w:r w:rsidR="00793763" w:rsidRPr="0044739C">
        <w:rPr>
          <w:rFonts w:ascii="Times New Roman" w:hAnsi="Times New Roman" w:cs="Times New Roman"/>
          <w:sz w:val="24"/>
          <w:szCs w:val="24"/>
        </w:rPr>
        <w:t>siječnj</w:t>
      </w:r>
      <w:r w:rsidR="005A76F3" w:rsidRPr="0044739C">
        <w:rPr>
          <w:rFonts w:ascii="Times New Roman" w:hAnsi="Times New Roman" w:cs="Times New Roman"/>
          <w:sz w:val="24"/>
          <w:szCs w:val="24"/>
        </w:rPr>
        <w:t>a 201</w:t>
      </w:r>
      <w:r w:rsidR="00793763" w:rsidRPr="0044739C">
        <w:rPr>
          <w:rFonts w:ascii="Times New Roman" w:hAnsi="Times New Roman" w:cs="Times New Roman"/>
          <w:sz w:val="24"/>
          <w:szCs w:val="24"/>
        </w:rPr>
        <w:t>8</w:t>
      </w:r>
      <w:r w:rsidR="005A76F3" w:rsidRPr="0044739C">
        <w:rPr>
          <w:rFonts w:ascii="Times New Roman" w:hAnsi="Times New Roman" w:cs="Times New Roman"/>
          <w:sz w:val="24"/>
          <w:szCs w:val="24"/>
        </w:rPr>
        <w:t>.</w:t>
      </w:r>
    </w:p>
    <w:p w:rsidR="0044739C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6F3" w:rsidRDefault="0044739C" w:rsidP="00447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Općinski n</w:t>
      </w:r>
      <w:r w:rsidR="005A76F3" w:rsidRPr="0044739C">
        <w:rPr>
          <w:rFonts w:ascii="Times New Roman" w:hAnsi="Times New Roman" w:cs="Times New Roman"/>
          <w:sz w:val="24"/>
          <w:szCs w:val="24"/>
        </w:rPr>
        <w:t>ačelnik</w:t>
      </w:r>
    </w:p>
    <w:p w:rsidR="0044739C" w:rsidRDefault="0044739C" w:rsidP="004473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4739C" w:rsidRPr="0044739C" w:rsidRDefault="0044739C" w:rsidP="004473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3763" w:rsidRPr="0044739C">
        <w:rPr>
          <w:rFonts w:ascii="Times New Roman" w:hAnsi="Times New Roman" w:cs="Times New Roman"/>
          <w:sz w:val="24"/>
          <w:szCs w:val="24"/>
        </w:rPr>
        <w:t>Robert Marčelja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bacc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oec</w:t>
      </w:r>
      <w:proofErr w:type="spellEnd"/>
    </w:p>
    <w:sectPr w:rsidR="0044739C" w:rsidRPr="0044739C" w:rsidSect="00C22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E8"/>
    <w:rsid w:val="0022548C"/>
    <w:rsid w:val="002B50C9"/>
    <w:rsid w:val="002C396B"/>
    <w:rsid w:val="00330EDF"/>
    <w:rsid w:val="0044739C"/>
    <w:rsid w:val="005A76F3"/>
    <w:rsid w:val="006C762D"/>
    <w:rsid w:val="007323A3"/>
    <w:rsid w:val="00793763"/>
    <w:rsid w:val="00794D97"/>
    <w:rsid w:val="007F281E"/>
    <w:rsid w:val="009E69E4"/>
    <w:rsid w:val="00C22773"/>
    <w:rsid w:val="00D87F26"/>
    <w:rsid w:val="00DC3CE8"/>
    <w:rsid w:val="00DC5217"/>
    <w:rsid w:val="00EA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4B30D"/>
  <w15:docId w15:val="{24A3B601-82F9-48CC-B11E-69F7E2AF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277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C3C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Korisnik9</dc:creator>
  <cp:lastModifiedBy>Gordana tomas</cp:lastModifiedBy>
  <cp:revision>4</cp:revision>
  <dcterms:created xsi:type="dcterms:W3CDTF">2018-01-07T22:52:00Z</dcterms:created>
  <dcterms:modified xsi:type="dcterms:W3CDTF">2018-01-07T23:02:00Z</dcterms:modified>
</cp:coreProperties>
</file>