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0C4" w:rsidRPr="003B5466" w:rsidRDefault="002670C4">
      <w:pPr>
        <w:rPr>
          <w:rFonts w:ascii="Times New Roman" w:hAnsi="Times New Roman" w:cs="Times New Roman"/>
          <w:b/>
          <w:sz w:val="28"/>
          <w:szCs w:val="28"/>
        </w:rPr>
      </w:pPr>
      <w:r w:rsidRPr="003B5466">
        <w:rPr>
          <w:rFonts w:ascii="Times New Roman" w:hAnsi="Times New Roman" w:cs="Times New Roman"/>
          <w:b/>
          <w:sz w:val="28"/>
          <w:szCs w:val="28"/>
        </w:rPr>
        <w:t xml:space="preserve">Odsjek za proračun i financije opis poslova </w:t>
      </w:r>
    </w:p>
    <w:p w:rsidR="002670C4" w:rsidRDefault="002670C4" w:rsidP="002670C4">
      <w:pPr>
        <w:pStyle w:val="Normal1"/>
        <w:spacing w:before="120" w:beforeAutospacing="0" w:after="0" w:afterAutospacing="0"/>
        <w:jc w:val="both"/>
        <w:rPr>
          <w:b/>
          <w:bCs/>
        </w:rPr>
      </w:pPr>
      <w:r>
        <w:rPr>
          <w:b/>
          <w:bCs/>
        </w:rPr>
        <w:t>1</w:t>
      </w:r>
      <w:r w:rsidRPr="009408C1">
        <w:rPr>
          <w:b/>
          <w:bCs/>
        </w:rPr>
        <w:t>. Voditelj Odsjeka za proračun i financije</w:t>
      </w:r>
    </w:p>
    <w:p w:rsidR="003B5466" w:rsidRDefault="002670C4" w:rsidP="002670C4">
      <w:pPr>
        <w:pStyle w:val="Normal1"/>
        <w:spacing w:before="120" w:beforeAutospacing="0" w:after="0" w:afterAutospacing="0"/>
        <w:jc w:val="both"/>
      </w:pPr>
      <w:r w:rsidRPr="009408C1">
        <w:t xml:space="preserve">Voditelj Odsjeka za proračun i financije upravlja Odsjekom za proračun i financije i neposredno obavlja najsloženije poslove iz djelokruga rada Odsjeka. </w:t>
      </w:r>
    </w:p>
    <w:p w:rsidR="003B5466" w:rsidRDefault="002670C4" w:rsidP="002670C4">
      <w:pPr>
        <w:pStyle w:val="Normal1"/>
        <w:spacing w:before="120" w:beforeAutospacing="0" w:after="0" w:afterAutospacing="0"/>
        <w:jc w:val="both"/>
      </w:pPr>
      <w:r w:rsidRPr="009408C1">
        <w:t>U okviru upravljanja radom Odsjekom za proračun i financije voditelj Odsjeka</w:t>
      </w:r>
      <w:r w:rsidR="003B5466">
        <w:t>:</w:t>
      </w:r>
    </w:p>
    <w:p w:rsidR="003B5466" w:rsidRDefault="002670C4" w:rsidP="003B5466">
      <w:pPr>
        <w:pStyle w:val="Normal1"/>
        <w:numPr>
          <w:ilvl w:val="0"/>
          <w:numId w:val="1"/>
        </w:numPr>
        <w:spacing w:before="120" w:beforeAutospacing="0" w:after="0" w:afterAutospacing="0"/>
        <w:jc w:val="both"/>
      </w:pPr>
      <w:r w:rsidRPr="009408C1">
        <w:t>organizira obavljanje poslova, te pruža potporu i daje upute računovodstvenom referentu u rješavanju složenih zadaća iz djelokruga rada tog Odsjeka</w:t>
      </w:r>
      <w:r w:rsidR="003B5466">
        <w:t>,</w:t>
      </w:r>
      <w:r w:rsidRPr="009408C1">
        <w:t xml:space="preserve"> </w:t>
      </w:r>
    </w:p>
    <w:p w:rsidR="003B5466" w:rsidRDefault="002670C4" w:rsidP="003B5466">
      <w:pPr>
        <w:pStyle w:val="Normal1"/>
        <w:numPr>
          <w:ilvl w:val="0"/>
          <w:numId w:val="1"/>
        </w:numPr>
        <w:spacing w:before="120" w:beforeAutospacing="0" w:after="0" w:afterAutospacing="0"/>
        <w:jc w:val="both"/>
      </w:pPr>
      <w:r w:rsidRPr="009408C1">
        <w:t xml:space="preserve">prema uputama ovlaštenih osoba priprema nacrt proračuna, obračun proračuna odnosno nacrte financijskih planova i godišnjih obračuna, te drugih sličnih planskih i izvještajnih financijskih dokumenata, </w:t>
      </w:r>
    </w:p>
    <w:p w:rsidR="003B5466" w:rsidRDefault="002670C4" w:rsidP="003B5466">
      <w:pPr>
        <w:pStyle w:val="Normal1"/>
        <w:numPr>
          <w:ilvl w:val="0"/>
          <w:numId w:val="1"/>
        </w:numPr>
        <w:spacing w:before="120" w:beforeAutospacing="0" w:after="0" w:afterAutospacing="0"/>
        <w:jc w:val="both"/>
      </w:pPr>
      <w:r w:rsidRPr="009408C1">
        <w:t xml:space="preserve">tekuće prati ostvarivanje proračuna odnosno financijskih planova, </w:t>
      </w:r>
    </w:p>
    <w:p w:rsidR="003B5466" w:rsidRDefault="002670C4" w:rsidP="003B5466">
      <w:pPr>
        <w:pStyle w:val="Normal1"/>
        <w:numPr>
          <w:ilvl w:val="0"/>
          <w:numId w:val="1"/>
        </w:numPr>
        <w:spacing w:before="120" w:beforeAutospacing="0" w:after="0" w:afterAutospacing="0"/>
        <w:jc w:val="both"/>
      </w:pPr>
      <w:r w:rsidRPr="009408C1">
        <w:t xml:space="preserve">skrbi o pravilnom i točnom iskazivanju prihoda i rashoda, </w:t>
      </w:r>
    </w:p>
    <w:p w:rsidR="003B5466" w:rsidRDefault="002670C4" w:rsidP="003B5466">
      <w:pPr>
        <w:pStyle w:val="Normal1"/>
        <w:numPr>
          <w:ilvl w:val="0"/>
          <w:numId w:val="1"/>
        </w:numPr>
        <w:spacing w:before="120" w:beforeAutospacing="0" w:after="0" w:afterAutospacing="0"/>
        <w:jc w:val="both"/>
      </w:pPr>
      <w:r w:rsidRPr="009408C1">
        <w:t xml:space="preserve">izrađuje financijske analize potrebne za donošenje odluka, </w:t>
      </w:r>
    </w:p>
    <w:p w:rsidR="003B5466" w:rsidRDefault="002670C4" w:rsidP="003B5466">
      <w:pPr>
        <w:pStyle w:val="Normal1"/>
        <w:numPr>
          <w:ilvl w:val="0"/>
          <w:numId w:val="1"/>
        </w:numPr>
        <w:spacing w:before="120" w:beforeAutospacing="0" w:after="0" w:afterAutospacing="0"/>
        <w:jc w:val="both"/>
      </w:pPr>
      <w:r w:rsidRPr="009408C1">
        <w:t xml:space="preserve">vrši unutarnju reviziju poslovanja proračunskih korisnika te kontrolu namjenskog utroška novčanih sredstava od strane drugih korisnika proračunskih sredstava, </w:t>
      </w:r>
    </w:p>
    <w:p w:rsidR="003B5466" w:rsidRDefault="003B5466" w:rsidP="003B5466">
      <w:pPr>
        <w:pStyle w:val="Normal1"/>
        <w:numPr>
          <w:ilvl w:val="0"/>
          <w:numId w:val="1"/>
        </w:numPr>
        <w:spacing w:before="120" w:beforeAutospacing="0" w:after="0" w:afterAutospacing="0"/>
        <w:jc w:val="both"/>
      </w:pPr>
      <w:r w:rsidRPr="003B5466">
        <w:t>vrši obračun plaća i drugih primanja zaposlenih, obračune ugovora o djelu i drugih isplata (naknade, pomoći i dr.), te</w:t>
      </w:r>
      <w:r>
        <w:t xml:space="preserve"> sastavlja sva prateća izvješća,</w:t>
      </w:r>
    </w:p>
    <w:p w:rsidR="003B5466" w:rsidRDefault="003B5466" w:rsidP="003B5466">
      <w:pPr>
        <w:pStyle w:val="Normal1"/>
        <w:numPr>
          <w:ilvl w:val="0"/>
          <w:numId w:val="1"/>
        </w:numPr>
        <w:spacing w:before="120" w:beforeAutospacing="0" w:after="0" w:afterAutospacing="0"/>
        <w:jc w:val="both"/>
      </w:pPr>
      <w:r>
        <w:t xml:space="preserve">daje </w:t>
      </w:r>
      <w:r w:rsidRPr="009408C1">
        <w:t xml:space="preserve">naloge za plaćanja, uključujući i naloge u svezi isplate plaća i drugih primanja zaposlenih, </w:t>
      </w:r>
    </w:p>
    <w:p w:rsidR="003B5466" w:rsidRDefault="002670C4" w:rsidP="003B5466">
      <w:pPr>
        <w:pStyle w:val="Normal1"/>
        <w:numPr>
          <w:ilvl w:val="0"/>
          <w:numId w:val="1"/>
        </w:numPr>
        <w:spacing w:before="120" w:beforeAutospacing="0" w:after="0" w:afterAutospacing="0"/>
        <w:jc w:val="both"/>
      </w:pPr>
      <w:r w:rsidRPr="009408C1">
        <w:t xml:space="preserve">stručno obrađuje svu financijsku dokumentaciju, </w:t>
      </w:r>
    </w:p>
    <w:p w:rsidR="003B5466" w:rsidRDefault="002670C4" w:rsidP="003B5466">
      <w:pPr>
        <w:pStyle w:val="Normal1"/>
        <w:numPr>
          <w:ilvl w:val="0"/>
          <w:numId w:val="1"/>
        </w:numPr>
        <w:spacing w:before="120" w:beforeAutospacing="0" w:after="0" w:afterAutospacing="0"/>
        <w:jc w:val="both"/>
      </w:pPr>
      <w:r w:rsidRPr="009408C1">
        <w:t xml:space="preserve">sastavlja glavna financijska izvješća,  </w:t>
      </w:r>
    </w:p>
    <w:p w:rsidR="003B5466" w:rsidRDefault="002670C4" w:rsidP="003B5466">
      <w:pPr>
        <w:pStyle w:val="Normal1"/>
        <w:numPr>
          <w:ilvl w:val="0"/>
          <w:numId w:val="1"/>
        </w:numPr>
        <w:spacing w:before="120" w:beforeAutospacing="0" w:after="0" w:afterAutospacing="0"/>
        <w:jc w:val="both"/>
      </w:pPr>
      <w:r w:rsidRPr="009408C1">
        <w:t xml:space="preserve">daje upute računovodstvenom referentu u odnosu na obavljanje poslova iz njegova djelokruga i nadzire njegov rad, </w:t>
      </w:r>
    </w:p>
    <w:p w:rsidR="002670C4" w:rsidRDefault="002670C4" w:rsidP="003B5466">
      <w:pPr>
        <w:pStyle w:val="Normal1"/>
        <w:numPr>
          <w:ilvl w:val="0"/>
          <w:numId w:val="1"/>
        </w:numPr>
        <w:spacing w:before="120" w:beforeAutospacing="0" w:after="0" w:afterAutospacing="0"/>
        <w:jc w:val="both"/>
      </w:pPr>
      <w:r w:rsidRPr="009408C1">
        <w:t>obavlja i druge poslove po nalogu pročelnika.</w:t>
      </w:r>
    </w:p>
    <w:p w:rsidR="003B5466" w:rsidRDefault="003B5466" w:rsidP="002670C4">
      <w:pPr>
        <w:pStyle w:val="Normal1"/>
        <w:spacing w:before="120" w:beforeAutospacing="0" w:after="0" w:afterAutospacing="0"/>
        <w:jc w:val="both"/>
      </w:pPr>
    </w:p>
    <w:p w:rsidR="002670C4" w:rsidRPr="002670C4" w:rsidRDefault="002670C4" w:rsidP="002670C4">
      <w:pPr>
        <w:pStyle w:val="Normal1"/>
        <w:spacing w:before="120" w:beforeAutospacing="0" w:after="0" w:afterAutospacing="0"/>
        <w:jc w:val="both"/>
      </w:pPr>
      <w:bookmarkStart w:id="0" w:name="_GoBack"/>
      <w:bookmarkEnd w:id="0"/>
      <w:r w:rsidRPr="002670C4">
        <w:rPr>
          <w:b/>
          <w:bCs/>
        </w:rPr>
        <w:t xml:space="preserve">2. </w:t>
      </w:r>
      <w:r w:rsidRPr="002670C4">
        <w:rPr>
          <w:b/>
        </w:rPr>
        <w:t>Viši referent za financije</w:t>
      </w:r>
      <w:r w:rsidRPr="002670C4">
        <w:t xml:space="preserve"> </w:t>
      </w:r>
    </w:p>
    <w:p w:rsidR="003B5466" w:rsidRDefault="002670C4" w:rsidP="002670C4">
      <w:pPr>
        <w:jc w:val="both"/>
        <w:rPr>
          <w:rFonts w:ascii="Times New Roman" w:hAnsi="Times New Roman" w:cs="Times New Roman"/>
          <w:sz w:val="24"/>
          <w:szCs w:val="24"/>
        </w:rPr>
      </w:pPr>
      <w:r w:rsidRPr="002670C4">
        <w:rPr>
          <w:rFonts w:ascii="Times New Roman" w:hAnsi="Times New Roman" w:cs="Times New Roman"/>
          <w:sz w:val="24"/>
          <w:szCs w:val="24"/>
        </w:rPr>
        <w:t xml:space="preserve">Viši referent za financije obavlja slijedeće poslove: </w:t>
      </w:r>
    </w:p>
    <w:p w:rsidR="003B5466" w:rsidRPr="003B5466" w:rsidRDefault="002670C4" w:rsidP="003B5466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466">
        <w:rPr>
          <w:rFonts w:ascii="Times New Roman" w:hAnsi="Times New Roman" w:cs="Times New Roman"/>
          <w:sz w:val="24"/>
          <w:szCs w:val="24"/>
        </w:rPr>
        <w:t xml:space="preserve">vodi računovodstvene knjige proračuna i poslovne knjige </w:t>
      </w:r>
      <w:r w:rsidR="003B5466">
        <w:rPr>
          <w:rFonts w:ascii="Times New Roman" w:hAnsi="Times New Roman" w:cs="Times New Roman"/>
          <w:sz w:val="24"/>
          <w:szCs w:val="24"/>
        </w:rPr>
        <w:t>,</w:t>
      </w:r>
    </w:p>
    <w:p w:rsidR="003B5466" w:rsidRPr="003B5466" w:rsidRDefault="002670C4" w:rsidP="003B5466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466">
        <w:rPr>
          <w:rFonts w:ascii="Times New Roman" w:hAnsi="Times New Roman" w:cs="Times New Roman"/>
          <w:sz w:val="24"/>
          <w:szCs w:val="24"/>
        </w:rPr>
        <w:t xml:space="preserve">vodi analitičke evidencije potraživanja i obveza, </w:t>
      </w:r>
    </w:p>
    <w:p w:rsidR="003B5466" w:rsidRPr="003B5466" w:rsidRDefault="002670C4" w:rsidP="003B5466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466">
        <w:rPr>
          <w:rFonts w:ascii="Times New Roman" w:hAnsi="Times New Roman" w:cs="Times New Roman"/>
          <w:sz w:val="24"/>
          <w:szCs w:val="24"/>
        </w:rPr>
        <w:t>obavlja poslove financijske operative (plaćanje obveza po računima, kompenzacije, cesije, preuzimanje duga, asignacije, dnevne reklamacije kod financijskih institucija i drugo)</w:t>
      </w:r>
      <w:r w:rsidR="003B5466">
        <w:rPr>
          <w:rFonts w:ascii="Times New Roman" w:hAnsi="Times New Roman" w:cs="Times New Roman"/>
          <w:sz w:val="24"/>
          <w:szCs w:val="24"/>
        </w:rPr>
        <w:t>,</w:t>
      </w:r>
    </w:p>
    <w:p w:rsidR="003B5466" w:rsidRPr="003B5466" w:rsidRDefault="002670C4" w:rsidP="003B5466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466">
        <w:rPr>
          <w:rFonts w:ascii="Times New Roman" w:hAnsi="Times New Roman" w:cs="Times New Roman"/>
          <w:sz w:val="24"/>
          <w:szCs w:val="24"/>
        </w:rPr>
        <w:t xml:space="preserve">obrađuje i iskazuje podatke iz računovodstvenih knjiga prema zahtjevima ovlaštenih osoba subjekata za koje se obavljaju računovodstveni poslovi, priprema financijsku dokumentaciju koja je potrebna za pokretanje postupaka prisilne naplate potraživanja, </w:t>
      </w:r>
    </w:p>
    <w:p w:rsidR="003B5466" w:rsidRPr="003B5466" w:rsidRDefault="002670C4" w:rsidP="003B5466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466">
        <w:rPr>
          <w:rFonts w:ascii="Times New Roman" w:hAnsi="Times New Roman" w:cs="Times New Roman"/>
          <w:sz w:val="24"/>
          <w:szCs w:val="24"/>
        </w:rPr>
        <w:t xml:space="preserve">vodi evidencije ulaznih i izlaznih računa, </w:t>
      </w:r>
    </w:p>
    <w:p w:rsidR="003B5466" w:rsidRPr="003B5466" w:rsidRDefault="002670C4" w:rsidP="003B5466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466">
        <w:rPr>
          <w:rFonts w:ascii="Times New Roman" w:hAnsi="Times New Roman" w:cs="Times New Roman"/>
          <w:sz w:val="24"/>
          <w:szCs w:val="24"/>
        </w:rPr>
        <w:t xml:space="preserve">vodi poslove u svezi prijava i odjava na mirovinsko i zdravstveno osiguranje, </w:t>
      </w:r>
    </w:p>
    <w:p w:rsidR="00114A40" w:rsidRPr="003B5466" w:rsidRDefault="002670C4" w:rsidP="003B5466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466">
        <w:rPr>
          <w:rFonts w:ascii="Times New Roman" w:hAnsi="Times New Roman" w:cs="Times New Roman"/>
          <w:sz w:val="24"/>
          <w:szCs w:val="24"/>
        </w:rPr>
        <w:t xml:space="preserve">obavlja i druge poslove po nalogu voditelja Odsjeka za proračun i financije. </w:t>
      </w:r>
      <w:r w:rsidRPr="003B54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114A40" w:rsidRPr="003B54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9085C"/>
    <w:multiLevelType w:val="hybridMultilevel"/>
    <w:tmpl w:val="AAD2ED6C"/>
    <w:lvl w:ilvl="0" w:tplc="539A9228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>
    <w:nsid w:val="4D99229C"/>
    <w:multiLevelType w:val="hybridMultilevel"/>
    <w:tmpl w:val="098CA752"/>
    <w:lvl w:ilvl="0" w:tplc="539A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0C4"/>
    <w:rsid w:val="00114A40"/>
    <w:rsid w:val="002670C4"/>
    <w:rsid w:val="003B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1">
    <w:name w:val="Normal1"/>
    <w:basedOn w:val="Normal"/>
    <w:rsid w:val="00267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B54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1">
    <w:name w:val="Normal1"/>
    <w:basedOn w:val="Normal"/>
    <w:rsid w:val="00267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B54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</dc:creator>
  <cp:lastModifiedBy>Gordana</cp:lastModifiedBy>
  <cp:revision>2</cp:revision>
  <dcterms:created xsi:type="dcterms:W3CDTF">2016-05-12T23:45:00Z</dcterms:created>
  <dcterms:modified xsi:type="dcterms:W3CDTF">2016-05-15T08:14:00Z</dcterms:modified>
</cp:coreProperties>
</file>